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D11" w:rsidRDefault="00E7261B" w:rsidP="003D6D11">
      <w:pPr>
        <w:spacing w:line="360" w:lineRule="auto"/>
        <w:rPr>
          <w:rFonts w:ascii="Arial" w:hAnsi="Arial" w:cs="Arial"/>
          <w:sz w:val="20"/>
          <w:szCs w:val="20"/>
          <w:lang w:val="en-GB"/>
        </w:rPr>
      </w:pPr>
      <w:r>
        <w:rPr>
          <w:rFonts w:ascii="Arial" w:hAnsi="Arial" w:cs="Arial"/>
          <w:noProof/>
          <w:sz w:val="20"/>
          <w:szCs w:val="20"/>
          <w:lang w:val="de-DE" w:eastAsia="de-DE"/>
        </w:rPr>
        <mc:AlternateContent>
          <mc:Choice Requires="wps">
            <w:drawing>
              <wp:anchor distT="0" distB="0" distL="114300" distR="114300" simplePos="0" relativeHeight="251657216" behindDoc="0" locked="0" layoutInCell="1" allowOverlap="1">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proofErr w:type="spellStart"/>
                            <w:smartTag w:uri="urn:schemas-microsoft-com:office:smarttags" w:element="place">
                              <w:smartTag w:uri="urn:schemas-microsoft-com:office:smarttags" w:element="City">
                                <w:r>
                                  <w:rPr>
                                    <w:rFonts w:ascii="Arial" w:hAnsi="Arial" w:cs="Arial"/>
                                    <w:b/>
                                    <w:bCs/>
                                    <w:sz w:val="32"/>
                                    <w:szCs w:val="32"/>
                                    <w:lang w:val="en-GB"/>
                                  </w:rPr>
                                  <w:t>Wadden</w:t>
                                </w:r>
                              </w:smartTag>
                              <w:proofErr w:type="spellEnd"/>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FA36AB" w:rsidRDefault="00FA36AB" w:rsidP="003D6D11">
                            <w:pPr>
                              <w:jc w:val="center"/>
                              <w:rPr>
                                <w:rFonts w:ascii="Arial" w:hAnsi="Arial" w:cs="Arial"/>
                                <w:b/>
                                <w:bCs/>
                                <w:lang w:val="en-GB"/>
                              </w:rPr>
                            </w:pPr>
                          </w:p>
                          <w:p w:rsidR="00F77F84" w:rsidRDefault="00FA36AB" w:rsidP="00754D75">
                            <w:pPr>
                              <w:jc w:val="center"/>
                              <w:rPr>
                                <w:rFonts w:ascii="Arial" w:hAnsi="Arial" w:cs="Arial"/>
                                <w:b/>
                                <w:bCs/>
                                <w:lang w:val="en-GB"/>
                              </w:rPr>
                            </w:pPr>
                            <w:r>
                              <w:rPr>
                                <w:rFonts w:ascii="Arial" w:hAnsi="Arial" w:cs="Arial"/>
                                <w:b/>
                                <w:bCs/>
                                <w:lang w:val="en-GB"/>
                              </w:rPr>
                              <w:t>WSB 1</w:t>
                            </w:r>
                            <w:r w:rsidR="00007DD7">
                              <w:rPr>
                                <w:rFonts w:ascii="Arial" w:hAnsi="Arial" w:cs="Arial"/>
                                <w:b/>
                                <w:bCs/>
                                <w:lang w:val="en-GB"/>
                              </w:rPr>
                              <w:t>9</w:t>
                            </w:r>
                            <w:r w:rsidR="002D7DF5">
                              <w:rPr>
                                <w:rFonts w:ascii="Arial" w:hAnsi="Arial" w:cs="Arial"/>
                                <w:b/>
                                <w:bCs/>
                                <w:lang w:val="en-GB"/>
                              </w:rPr>
                              <w:t xml:space="preserve"> </w:t>
                            </w:r>
                          </w:p>
                          <w:p w:rsidR="00FA36AB" w:rsidRDefault="00007DD7" w:rsidP="00754D75">
                            <w:pPr>
                              <w:jc w:val="center"/>
                              <w:rPr>
                                <w:rFonts w:ascii="Arial" w:hAnsi="Arial" w:cs="Arial"/>
                                <w:b/>
                                <w:bCs/>
                                <w:lang w:val="en-GB"/>
                              </w:rPr>
                            </w:pPr>
                            <w:r>
                              <w:rPr>
                                <w:rFonts w:ascii="Arial" w:hAnsi="Arial" w:cs="Arial"/>
                                <w:b/>
                                <w:bCs/>
                                <w:lang w:val="en-GB"/>
                              </w:rPr>
                              <w:t>24 March</w:t>
                            </w:r>
                            <w:r w:rsidR="003951D7">
                              <w:rPr>
                                <w:rFonts w:ascii="Arial" w:hAnsi="Arial" w:cs="Arial"/>
                                <w:b/>
                                <w:bCs/>
                                <w:lang w:val="en-GB"/>
                              </w:rPr>
                              <w:t xml:space="preserve"> </w:t>
                            </w:r>
                            <w:r>
                              <w:rPr>
                                <w:rFonts w:ascii="Arial" w:hAnsi="Arial" w:cs="Arial"/>
                                <w:b/>
                                <w:bCs/>
                                <w:lang w:val="en-GB"/>
                              </w:rPr>
                              <w:t>2017</w:t>
                            </w:r>
                          </w:p>
                          <w:p w:rsidR="00FA36AB" w:rsidRPr="002160AA" w:rsidRDefault="003951D7" w:rsidP="00754D75">
                            <w:pPr>
                              <w:jc w:val="center"/>
                              <w:rPr>
                                <w:rFonts w:ascii="Arial" w:hAnsi="Arial" w:cs="Arial"/>
                                <w:b/>
                                <w:bCs/>
                                <w:lang w:val="en-GB"/>
                              </w:rPr>
                            </w:pPr>
                            <w:r>
                              <w:rPr>
                                <w:rFonts w:ascii="Arial" w:hAnsi="Arial" w:cs="Arial"/>
                                <w:b/>
                                <w:bCs/>
                                <w:lang w:val="en-GB"/>
                              </w:rPr>
                              <w:t>Wilhelmshaven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proofErr w:type="spellStart"/>
                      <w:smartTag w:uri="urn:schemas-microsoft-com:office:smarttags" w:element="place">
                        <w:smartTag w:uri="urn:schemas-microsoft-com:office:smarttags" w:element="City">
                          <w:r>
                            <w:rPr>
                              <w:rFonts w:ascii="Arial" w:hAnsi="Arial" w:cs="Arial"/>
                              <w:b/>
                              <w:bCs/>
                              <w:sz w:val="32"/>
                              <w:szCs w:val="32"/>
                              <w:lang w:val="en-GB"/>
                            </w:rPr>
                            <w:t>Wadden</w:t>
                          </w:r>
                        </w:smartTag>
                        <w:proofErr w:type="spellEnd"/>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FA36AB" w:rsidRDefault="00FA36AB" w:rsidP="003D6D11">
                      <w:pPr>
                        <w:jc w:val="center"/>
                        <w:rPr>
                          <w:rFonts w:ascii="Arial" w:hAnsi="Arial" w:cs="Arial"/>
                          <w:b/>
                          <w:bCs/>
                          <w:lang w:val="en-GB"/>
                        </w:rPr>
                      </w:pPr>
                    </w:p>
                    <w:p w:rsidR="00F77F84" w:rsidRDefault="00FA36AB" w:rsidP="00754D75">
                      <w:pPr>
                        <w:jc w:val="center"/>
                        <w:rPr>
                          <w:rFonts w:ascii="Arial" w:hAnsi="Arial" w:cs="Arial"/>
                          <w:b/>
                          <w:bCs/>
                          <w:lang w:val="en-GB"/>
                        </w:rPr>
                      </w:pPr>
                      <w:r>
                        <w:rPr>
                          <w:rFonts w:ascii="Arial" w:hAnsi="Arial" w:cs="Arial"/>
                          <w:b/>
                          <w:bCs/>
                          <w:lang w:val="en-GB"/>
                        </w:rPr>
                        <w:t>WSB 1</w:t>
                      </w:r>
                      <w:r w:rsidR="00007DD7">
                        <w:rPr>
                          <w:rFonts w:ascii="Arial" w:hAnsi="Arial" w:cs="Arial"/>
                          <w:b/>
                          <w:bCs/>
                          <w:lang w:val="en-GB"/>
                        </w:rPr>
                        <w:t>9</w:t>
                      </w:r>
                      <w:r w:rsidR="002D7DF5">
                        <w:rPr>
                          <w:rFonts w:ascii="Arial" w:hAnsi="Arial" w:cs="Arial"/>
                          <w:b/>
                          <w:bCs/>
                          <w:lang w:val="en-GB"/>
                        </w:rPr>
                        <w:t xml:space="preserve"> </w:t>
                      </w:r>
                    </w:p>
                    <w:p w:rsidR="00FA36AB" w:rsidRDefault="00007DD7" w:rsidP="00754D75">
                      <w:pPr>
                        <w:jc w:val="center"/>
                        <w:rPr>
                          <w:rFonts w:ascii="Arial" w:hAnsi="Arial" w:cs="Arial"/>
                          <w:b/>
                          <w:bCs/>
                          <w:lang w:val="en-GB"/>
                        </w:rPr>
                      </w:pPr>
                      <w:r>
                        <w:rPr>
                          <w:rFonts w:ascii="Arial" w:hAnsi="Arial" w:cs="Arial"/>
                          <w:b/>
                          <w:bCs/>
                          <w:lang w:val="en-GB"/>
                        </w:rPr>
                        <w:t>24 March</w:t>
                      </w:r>
                      <w:r w:rsidR="003951D7">
                        <w:rPr>
                          <w:rFonts w:ascii="Arial" w:hAnsi="Arial" w:cs="Arial"/>
                          <w:b/>
                          <w:bCs/>
                          <w:lang w:val="en-GB"/>
                        </w:rPr>
                        <w:t xml:space="preserve"> </w:t>
                      </w:r>
                      <w:r>
                        <w:rPr>
                          <w:rFonts w:ascii="Arial" w:hAnsi="Arial" w:cs="Arial"/>
                          <w:b/>
                          <w:bCs/>
                          <w:lang w:val="en-GB"/>
                        </w:rPr>
                        <w:t>2017</w:t>
                      </w:r>
                    </w:p>
                    <w:p w:rsidR="00FA36AB" w:rsidRPr="002160AA" w:rsidRDefault="003951D7" w:rsidP="00754D75">
                      <w:pPr>
                        <w:jc w:val="center"/>
                        <w:rPr>
                          <w:rFonts w:ascii="Arial" w:hAnsi="Arial" w:cs="Arial"/>
                          <w:b/>
                          <w:bCs/>
                          <w:lang w:val="en-GB"/>
                        </w:rPr>
                      </w:pPr>
                      <w:r>
                        <w:rPr>
                          <w:rFonts w:ascii="Arial" w:hAnsi="Arial" w:cs="Arial"/>
                          <w:b/>
                          <w:bCs/>
                          <w:lang w:val="en-GB"/>
                        </w:rPr>
                        <w:t>Wilhelmshaven</w:t>
                      </w:r>
                    </w:p>
                  </w:txbxContent>
                </v:textbox>
              </v:shape>
            </w:pict>
          </mc:Fallback>
        </mc:AlternateContent>
      </w:r>
      <w:r w:rsidR="00C62F33">
        <w:rPr>
          <w:rFonts w:ascii="Arial" w:hAnsi="Arial" w:cs="Arial"/>
          <w:noProof/>
          <w:sz w:val="20"/>
          <w:szCs w:val="20"/>
          <w:lang w:val="de-DE" w:eastAsia="de-DE"/>
        </w:rPr>
        <w:drawing>
          <wp:anchor distT="0" distB="0" distL="114300" distR="114300" simplePos="0" relativeHeight="251660288" behindDoc="1" locked="0" layoutInCell="1" allowOverlap="1">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rsidR="003D6D11" w:rsidRDefault="003D6D11" w:rsidP="003D6D11">
      <w:pPr>
        <w:jc w:val="center"/>
        <w:rPr>
          <w:rFonts w:cs="Arial"/>
          <w:b/>
          <w:bCs/>
          <w:sz w:val="20"/>
          <w:szCs w:val="20"/>
          <w:lang w:val="en-GB"/>
        </w:rPr>
      </w:pPr>
      <w:r>
        <w:rPr>
          <w:rFonts w:cs="Arial"/>
          <w:b/>
          <w:bCs/>
          <w:sz w:val="20"/>
          <w:szCs w:val="20"/>
          <w:lang w:val="en-GB"/>
        </w:rPr>
        <w:t xml:space="preserve"> </w:t>
      </w:r>
    </w:p>
    <w:p w:rsidR="003D6D11" w:rsidRDefault="003D6D11" w:rsidP="003D6D11">
      <w:pPr>
        <w:rPr>
          <w:sz w:val="20"/>
          <w:szCs w:val="20"/>
          <w:lang w:val="en-GB"/>
        </w:rPr>
      </w:pPr>
    </w:p>
    <w:p w:rsidR="003D6D11" w:rsidRDefault="003D6D11" w:rsidP="003D6D11">
      <w:pPr>
        <w:jc w:val="center"/>
        <w:rPr>
          <w:rFonts w:ascii="Arial" w:hAnsi="Arial" w:cs="Arial"/>
          <w:b/>
          <w:bCs/>
          <w:sz w:val="20"/>
          <w:szCs w:val="20"/>
          <w:lang w:val="en-GB"/>
        </w:rPr>
      </w:pPr>
    </w:p>
    <w:p w:rsidR="003D6D11" w:rsidRDefault="003D6D11" w:rsidP="003D6D11">
      <w:pPr>
        <w:rPr>
          <w:rFonts w:ascii="Arial" w:hAnsi="Arial" w:cs="Arial"/>
          <w:sz w:val="20"/>
          <w:szCs w:val="20"/>
          <w:lang w:val="en-GB"/>
        </w:rPr>
      </w:pPr>
    </w:p>
    <w:p w:rsidR="003D6D11" w:rsidRDefault="003D6D11" w:rsidP="003D6D11">
      <w:pPr>
        <w:jc w:val="cente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D6D11" w:rsidRDefault="003D6D11" w:rsidP="003D6D11">
      <w:pPr>
        <w:rPr>
          <w:rFonts w:ascii="Arial" w:hAnsi="Arial" w:cs="Arial"/>
          <w:sz w:val="20"/>
          <w:szCs w:val="20"/>
          <w:lang w:val="en-GB"/>
        </w:rPr>
      </w:pPr>
    </w:p>
    <w:p w:rsidR="003D6D11" w:rsidRPr="009D5F22" w:rsidRDefault="003D6D11" w:rsidP="003D6D11">
      <w:pPr>
        <w:tabs>
          <w:tab w:val="left" w:pos="2160"/>
        </w:tabs>
        <w:rPr>
          <w:rFonts w:ascii="Arial" w:hAnsi="Arial" w:cs="Arial"/>
          <w:b/>
          <w:sz w:val="20"/>
          <w:szCs w:val="20"/>
          <w:lang w:val="en-GB"/>
        </w:rPr>
      </w:pPr>
      <w:r w:rsidRPr="009D5F22">
        <w:rPr>
          <w:rFonts w:ascii="Arial" w:hAnsi="Arial" w:cs="Arial"/>
          <w:b/>
          <w:sz w:val="20"/>
          <w:szCs w:val="20"/>
          <w:lang w:val="en-GB"/>
        </w:rPr>
        <w:t>Agenda Item:</w:t>
      </w:r>
      <w:r w:rsidRPr="009D5F22">
        <w:rPr>
          <w:rFonts w:ascii="Arial" w:hAnsi="Arial" w:cs="Arial"/>
          <w:b/>
          <w:sz w:val="20"/>
          <w:szCs w:val="20"/>
          <w:lang w:val="en-GB"/>
        </w:rPr>
        <w:tab/>
      </w:r>
      <w:r w:rsidR="000F2226" w:rsidRPr="009D5F22">
        <w:rPr>
          <w:rFonts w:ascii="Arial" w:hAnsi="Arial" w:cs="Arial"/>
          <w:b/>
          <w:sz w:val="20"/>
          <w:szCs w:val="20"/>
          <w:lang w:val="en-GB"/>
        </w:rPr>
        <w:t>6</w:t>
      </w:r>
      <w:r w:rsidR="004063DF">
        <w:rPr>
          <w:rFonts w:ascii="Arial" w:hAnsi="Arial" w:cs="Arial"/>
          <w:b/>
          <w:sz w:val="20"/>
          <w:szCs w:val="20"/>
          <w:lang w:val="en-GB"/>
        </w:rPr>
        <w:t>.1</w:t>
      </w:r>
      <w:bookmarkStart w:id="0" w:name="_GoBack"/>
      <w:bookmarkEnd w:id="0"/>
    </w:p>
    <w:p w:rsidR="003D6D11" w:rsidRPr="009D5F22" w:rsidRDefault="003D6D11" w:rsidP="003D6D11">
      <w:pPr>
        <w:tabs>
          <w:tab w:val="left" w:pos="2160"/>
        </w:tabs>
        <w:rPr>
          <w:rFonts w:ascii="Arial" w:hAnsi="Arial" w:cs="Arial"/>
          <w:b/>
          <w:sz w:val="20"/>
          <w:szCs w:val="20"/>
          <w:lang w:val="en-GB"/>
        </w:rPr>
      </w:pPr>
    </w:p>
    <w:p w:rsidR="000F2226" w:rsidRPr="009D5F22" w:rsidRDefault="003D6D11" w:rsidP="000F2226">
      <w:pPr>
        <w:pStyle w:val="Text"/>
        <w:spacing w:before="140"/>
        <w:rPr>
          <w:b/>
          <w:sz w:val="20"/>
          <w:szCs w:val="20"/>
          <w:lang w:val="en-US"/>
        </w:rPr>
      </w:pPr>
      <w:r w:rsidRPr="009D5F22">
        <w:rPr>
          <w:rFonts w:ascii="Arial" w:hAnsi="Arial" w:cs="Arial"/>
          <w:b/>
          <w:sz w:val="20"/>
          <w:szCs w:val="20"/>
          <w:lang w:val="en-GB"/>
        </w:rPr>
        <w:t>Subject:</w:t>
      </w:r>
      <w:r w:rsidRPr="009D5F22">
        <w:rPr>
          <w:rFonts w:ascii="Arial" w:hAnsi="Arial" w:cs="Arial"/>
          <w:b/>
          <w:sz w:val="20"/>
          <w:szCs w:val="20"/>
          <w:lang w:val="en-GB"/>
        </w:rPr>
        <w:tab/>
      </w:r>
      <w:r w:rsidR="00DF3C4F" w:rsidRPr="009D5F22">
        <w:rPr>
          <w:rFonts w:ascii="Arial" w:hAnsi="Arial" w:cs="Arial"/>
          <w:b/>
          <w:sz w:val="20"/>
          <w:szCs w:val="20"/>
          <w:lang w:val="en-GB"/>
        </w:rPr>
        <w:t xml:space="preserve">             </w:t>
      </w:r>
      <w:r w:rsidR="000F2226" w:rsidRPr="009D5F22">
        <w:rPr>
          <w:b/>
          <w:bCs/>
          <w:sz w:val="20"/>
          <w:szCs w:val="20"/>
          <w:lang w:val="en-US"/>
        </w:rPr>
        <w:t xml:space="preserve">Key Points for the World Heritage </w:t>
      </w:r>
      <w:proofErr w:type="spellStart"/>
      <w:r w:rsidR="000F2226" w:rsidRPr="009D5F22">
        <w:rPr>
          <w:b/>
          <w:bCs/>
          <w:sz w:val="20"/>
          <w:szCs w:val="20"/>
          <w:lang w:val="en-US"/>
        </w:rPr>
        <w:t>Wadden</w:t>
      </w:r>
      <w:proofErr w:type="spellEnd"/>
      <w:r w:rsidR="000F2226" w:rsidRPr="009D5F22">
        <w:rPr>
          <w:b/>
          <w:bCs/>
          <w:sz w:val="20"/>
          <w:szCs w:val="20"/>
          <w:lang w:val="en-US"/>
        </w:rPr>
        <w:t xml:space="preserve"> Sea-Foundation</w:t>
      </w:r>
    </w:p>
    <w:p w:rsidR="003D6D11" w:rsidRPr="009D5F22" w:rsidRDefault="003D6D11" w:rsidP="003D6D11">
      <w:pPr>
        <w:tabs>
          <w:tab w:val="left" w:pos="2160"/>
        </w:tabs>
        <w:rPr>
          <w:rFonts w:ascii="Arial" w:hAnsi="Arial" w:cs="Arial"/>
          <w:b/>
          <w:sz w:val="20"/>
          <w:szCs w:val="20"/>
        </w:rPr>
      </w:pPr>
    </w:p>
    <w:p w:rsidR="003D6D11" w:rsidRPr="009D5F22" w:rsidRDefault="003D6D11" w:rsidP="003D6D11">
      <w:pPr>
        <w:tabs>
          <w:tab w:val="left" w:pos="2160"/>
        </w:tabs>
        <w:rPr>
          <w:rFonts w:ascii="Arial" w:hAnsi="Arial" w:cs="Arial"/>
          <w:b/>
          <w:sz w:val="20"/>
          <w:szCs w:val="20"/>
          <w:lang w:val="en-GB"/>
        </w:rPr>
      </w:pPr>
      <w:r w:rsidRPr="009D5F22">
        <w:rPr>
          <w:rFonts w:ascii="Arial" w:hAnsi="Arial" w:cs="Arial"/>
          <w:b/>
          <w:sz w:val="20"/>
          <w:szCs w:val="20"/>
          <w:lang w:val="en-GB"/>
        </w:rPr>
        <w:t>Document No.</w:t>
      </w:r>
      <w:r w:rsidRPr="009D5F22">
        <w:rPr>
          <w:rFonts w:ascii="Arial" w:hAnsi="Arial" w:cs="Arial"/>
          <w:b/>
          <w:sz w:val="20"/>
          <w:szCs w:val="20"/>
          <w:lang w:val="en-GB"/>
        </w:rPr>
        <w:tab/>
      </w:r>
      <w:r w:rsidR="00A8235D" w:rsidRPr="009D5F22">
        <w:rPr>
          <w:rFonts w:ascii="Arial" w:hAnsi="Arial" w:cs="Arial"/>
          <w:b/>
          <w:sz w:val="20"/>
          <w:szCs w:val="20"/>
          <w:lang w:val="en-GB"/>
        </w:rPr>
        <w:t>WSB 1</w:t>
      </w:r>
      <w:r w:rsidR="00007DD7" w:rsidRPr="009D5F22">
        <w:rPr>
          <w:rFonts w:ascii="Arial" w:hAnsi="Arial" w:cs="Arial"/>
          <w:b/>
          <w:sz w:val="20"/>
          <w:szCs w:val="20"/>
          <w:lang w:val="en-GB"/>
        </w:rPr>
        <w:t>9</w:t>
      </w:r>
      <w:r w:rsidRPr="009D5F22">
        <w:rPr>
          <w:rFonts w:ascii="Arial" w:hAnsi="Arial" w:cs="Arial"/>
          <w:b/>
          <w:sz w:val="20"/>
          <w:szCs w:val="20"/>
          <w:lang w:val="en-GB"/>
        </w:rPr>
        <w:t>/</w:t>
      </w:r>
      <w:r w:rsidR="00DF3C4F" w:rsidRPr="009D5F22">
        <w:rPr>
          <w:rFonts w:ascii="Arial" w:hAnsi="Arial" w:cs="Arial"/>
          <w:b/>
          <w:sz w:val="20"/>
          <w:szCs w:val="20"/>
          <w:lang w:val="en-GB"/>
        </w:rPr>
        <w:t>6.1</w:t>
      </w:r>
      <w:r w:rsidRPr="009D5F22">
        <w:rPr>
          <w:rFonts w:ascii="Arial" w:hAnsi="Arial" w:cs="Arial"/>
          <w:b/>
          <w:sz w:val="20"/>
          <w:szCs w:val="20"/>
          <w:lang w:val="en-GB"/>
        </w:rPr>
        <w:t>/</w:t>
      </w:r>
      <w:r w:rsidR="00DF3C4F" w:rsidRPr="009D5F22">
        <w:rPr>
          <w:rFonts w:ascii="Arial" w:hAnsi="Arial" w:cs="Arial"/>
          <w:b/>
          <w:sz w:val="20"/>
          <w:szCs w:val="20"/>
          <w:lang w:val="en-GB"/>
        </w:rPr>
        <w:t>3</w:t>
      </w:r>
    </w:p>
    <w:p w:rsidR="003D6D11" w:rsidRPr="009D5F22" w:rsidRDefault="003D6D11" w:rsidP="003D6D11">
      <w:pPr>
        <w:tabs>
          <w:tab w:val="left" w:pos="2160"/>
        </w:tabs>
        <w:rPr>
          <w:rFonts w:ascii="Arial" w:hAnsi="Arial" w:cs="Arial"/>
          <w:b/>
          <w:sz w:val="20"/>
          <w:szCs w:val="20"/>
          <w:lang w:val="en-GB"/>
        </w:rPr>
      </w:pPr>
    </w:p>
    <w:p w:rsidR="003D6D11" w:rsidRPr="009D5F22" w:rsidRDefault="003D6D11" w:rsidP="003D6D11">
      <w:pPr>
        <w:tabs>
          <w:tab w:val="left" w:pos="2160"/>
        </w:tabs>
        <w:rPr>
          <w:rFonts w:ascii="Arial" w:hAnsi="Arial" w:cs="Arial"/>
          <w:b/>
          <w:sz w:val="20"/>
          <w:szCs w:val="20"/>
          <w:lang w:val="en-GB"/>
        </w:rPr>
      </w:pPr>
      <w:r w:rsidRPr="009D5F22">
        <w:rPr>
          <w:rFonts w:ascii="Arial" w:hAnsi="Arial" w:cs="Arial"/>
          <w:b/>
          <w:sz w:val="20"/>
          <w:szCs w:val="20"/>
          <w:lang w:val="en-GB"/>
        </w:rPr>
        <w:t>Date:</w:t>
      </w:r>
      <w:r w:rsidRPr="009D5F22">
        <w:rPr>
          <w:rFonts w:ascii="Arial" w:hAnsi="Arial" w:cs="Arial"/>
          <w:b/>
          <w:sz w:val="20"/>
          <w:szCs w:val="20"/>
          <w:lang w:val="en-GB"/>
        </w:rPr>
        <w:tab/>
      </w:r>
      <w:r w:rsidR="00DF3C4F" w:rsidRPr="009D5F22">
        <w:rPr>
          <w:rFonts w:ascii="Arial" w:hAnsi="Arial" w:cs="Arial"/>
          <w:b/>
          <w:sz w:val="20"/>
          <w:szCs w:val="20"/>
          <w:lang w:val="en-GB"/>
        </w:rPr>
        <w:t xml:space="preserve">20 March </w:t>
      </w:r>
      <w:r w:rsidR="00B07A4C" w:rsidRPr="009D5F22">
        <w:rPr>
          <w:rFonts w:ascii="Arial" w:hAnsi="Arial" w:cs="Arial"/>
          <w:b/>
          <w:sz w:val="20"/>
          <w:szCs w:val="20"/>
          <w:lang w:val="en-GB"/>
        </w:rPr>
        <w:t>201</w:t>
      </w:r>
      <w:r w:rsidR="00007DD7" w:rsidRPr="009D5F22">
        <w:rPr>
          <w:rFonts w:ascii="Arial" w:hAnsi="Arial" w:cs="Arial"/>
          <w:b/>
          <w:sz w:val="20"/>
          <w:szCs w:val="20"/>
          <w:lang w:val="en-GB"/>
        </w:rPr>
        <w:t>7</w:t>
      </w:r>
    </w:p>
    <w:p w:rsidR="003D6D11" w:rsidRPr="009D5F22" w:rsidRDefault="003D6D11" w:rsidP="003D6D11">
      <w:pPr>
        <w:tabs>
          <w:tab w:val="left" w:pos="3064"/>
        </w:tabs>
        <w:rPr>
          <w:rFonts w:ascii="Arial" w:hAnsi="Arial" w:cs="Arial"/>
          <w:b/>
          <w:sz w:val="20"/>
          <w:szCs w:val="20"/>
          <w:lang w:val="en-GB"/>
        </w:rPr>
      </w:pPr>
      <w:r w:rsidRPr="009D5F22">
        <w:rPr>
          <w:rFonts w:ascii="Arial" w:hAnsi="Arial" w:cs="Arial"/>
          <w:b/>
          <w:sz w:val="20"/>
          <w:szCs w:val="20"/>
          <w:lang w:val="en-GB"/>
        </w:rPr>
        <w:tab/>
      </w:r>
    </w:p>
    <w:p w:rsidR="003D6D11" w:rsidRPr="009D5F22" w:rsidRDefault="003D6D11" w:rsidP="003D6D11">
      <w:pPr>
        <w:tabs>
          <w:tab w:val="left" w:pos="2160"/>
        </w:tabs>
        <w:rPr>
          <w:rFonts w:ascii="Arial" w:hAnsi="Arial" w:cs="Arial"/>
          <w:b/>
          <w:sz w:val="20"/>
          <w:szCs w:val="20"/>
          <w:lang w:val="en-GB"/>
        </w:rPr>
      </w:pPr>
      <w:r w:rsidRPr="009D5F22">
        <w:rPr>
          <w:rFonts w:ascii="Arial" w:hAnsi="Arial" w:cs="Arial"/>
          <w:b/>
          <w:sz w:val="20"/>
          <w:szCs w:val="20"/>
          <w:lang w:val="en-GB"/>
        </w:rPr>
        <w:t>Submitted by:</w:t>
      </w:r>
      <w:r w:rsidRPr="009D5F22">
        <w:rPr>
          <w:rFonts w:ascii="Arial" w:hAnsi="Arial" w:cs="Arial"/>
          <w:b/>
          <w:sz w:val="20"/>
          <w:szCs w:val="20"/>
          <w:lang w:val="en-GB"/>
        </w:rPr>
        <w:tab/>
      </w:r>
      <w:proofErr w:type="spellStart"/>
      <w:r w:rsidR="000F2226" w:rsidRPr="009D5F22">
        <w:rPr>
          <w:rFonts w:ascii="Arial" w:hAnsi="Arial" w:cs="Arial"/>
          <w:b/>
          <w:sz w:val="20"/>
          <w:szCs w:val="20"/>
          <w:lang w:val="en-GB"/>
        </w:rPr>
        <w:t>Wadden</w:t>
      </w:r>
      <w:proofErr w:type="spellEnd"/>
      <w:r w:rsidR="000F2226" w:rsidRPr="009D5F22">
        <w:rPr>
          <w:rFonts w:ascii="Arial" w:hAnsi="Arial" w:cs="Arial"/>
          <w:b/>
          <w:sz w:val="20"/>
          <w:szCs w:val="20"/>
          <w:lang w:val="en-GB"/>
        </w:rPr>
        <w:t xml:space="preserve"> Sea Team Advisors</w:t>
      </w:r>
    </w:p>
    <w:p w:rsidR="003D6D11" w:rsidRPr="00DF3C4F" w:rsidRDefault="003D6D11" w:rsidP="003D6D11">
      <w:pPr>
        <w:rPr>
          <w:rFonts w:ascii="Arial" w:hAnsi="Arial" w:cs="Arial"/>
          <w:b/>
          <w:sz w:val="20"/>
          <w:szCs w:val="20"/>
          <w:lang w:val="en-GB"/>
        </w:rPr>
      </w:pPr>
      <w:r w:rsidRPr="00DF3C4F">
        <w:rPr>
          <w:rFonts w:ascii="Arial" w:hAnsi="Arial" w:cs="Arial"/>
          <w:b/>
          <w:sz w:val="20"/>
          <w:szCs w:val="20"/>
          <w:lang w:val="en-GB"/>
        </w:rPr>
        <w:t>__________________________________________________________________________</w:t>
      </w:r>
    </w:p>
    <w:p w:rsidR="003D6D11" w:rsidRDefault="003D6D11" w:rsidP="003D6D11">
      <w:pPr>
        <w:pStyle w:val="Kopfzeile"/>
        <w:tabs>
          <w:tab w:val="clear" w:pos="4703"/>
          <w:tab w:val="clear" w:pos="9406"/>
        </w:tabs>
        <w:rPr>
          <w:rFonts w:ascii="Arial" w:hAnsi="Arial" w:cs="Arial"/>
          <w:sz w:val="20"/>
          <w:lang w:val="en-GB" w:eastAsia="de-DE"/>
        </w:rPr>
      </w:pPr>
    </w:p>
    <w:p w:rsidR="007976A5" w:rsidRDefault="007976A5"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075502" w:rsidRPr="000F2226" w:rsidRDefault="00075502" w:rsidP="003D6D11">
      <w:pPr>
        <w:pStyle w:val="Kopfzeile"/>
        <w:tabs>
          <w:tab w:val="clear" w:pos="4703"/>
          <w:tab w:val="clear" w:pos="9406"/>
        </w:tabs>
        <w:rPr>
          <w:rFonts w:ascii="Arial" w:hAnsi="Arial"/>
          <w:b/>
          <w:sz w:val="20"/>
          <w:szCs w:val="20"/>
          <w:lang w:val="en-GB"/>
        </w:rPr>
      </w:pPr>
    </w:p>
    <w:p w:rsidR="003D6D11" w:rsidRPr="000F2226" w:rsidRDefault="003D6D11" w:rsidP="003D6D11">
      <w:pPr>
        <w:rPr>
          <w:rFonts w:ascii="Arial" w:hAnsi="Arial"/>
          <w:b/>
          <w:sz w:val="20"/>
          <w:szCs w:val="20"/>
          <w:lang w:val="en-GB"/>
        </w:rPr>
      </w:pPr>
      <w:r w:rsidRPr="000F2226">
        <w:rPr>
          <w:rFonts w:ascii="Arial" w:hAnsi="Arial"/>
          <w:b/>
          <w:sz w:val="20"/>
          <w:szCs w:val="20"/>
          <w:lang w:val="en-GB"/>
        </w:rPr>
        <w:t>Proposal</w:t>
      </w:r>
      <w:r w:rsidR="00E20D83" w:rsidRPr="000F2226">
        <w:rPr>
          <w:rFonts w:ascii="Arial" w:hAnsi="Arial"/>
          <w:b/>
          <w:sz w:val="20"/>
          <w:szCs w:val="20"/>
          <w:lang w:val="en-GB"/>
        </w:rPr>
        <w:t>:</w:t>
      </w:r>
      <w:r w:rsidR="00E20D83" w:rsidRPr="000F2226">
        <w:rPr>
          <w:rFonts w:ascii="Arial" w:hAnsi="Arial"/>
          <w:b/>
          <w:sz w:val="20"/>
          <w:szCs w:val="20"/>
          <w:lang w:val="en-GB"/>
        </w:rPr>
        <w:tab/>
      </w:r>
      <w:r w:rsidR="00004EE5" w:rsidRPr="00E20D83">
        <w:rPr>
          <w:rFonts w:ascii="Arial" w:hAnsi="Arial"/>
          <w:b/>
          <w:sz w:val="20"/>
          <w:szCs w:val="20"/>
          <w:lang w:val="en-GB"/>
        </w:rPr>
        <w:t xml:space="preserve">The meeting is </w:t>
      </w:r>
      <w:r w:rsidR="000F2226" w:rsidRPr="000F2226">
        <w:rPr>
          <w:rFonts w:ascii="Arial" w:hAnsi="Arial"/>
          <w:b/>
          <w:sz w:val="20"/>
          <w:szCs w:val="20"/>
          <w:lang w:val="en-GB"/>
        </w:rPr>
        <w:t>requested to consider the document</w:t>
      </w:r>
      <w:r w:rsidR="000F2226">
        <w:rPr>
          <w:rFonts w:ascii="Arial" w:hAnsi="Arial"/>
          <w:b/>
          <w:sz w:val="20"/>
          <w:szCs w:val="20"/>
          <w:lang w:val="en-GB"/>
        </w:rPr>
        <w:t>.</w:t>
      </w:r>
    </w:p>
    <w:p w:rsidR="003D6D11" w:rsidRPr="00C94373" w:rsidRDefault="003D6D11" w:rsidP="003D6D11">
      <w:pPr>
        <w:pStyle w:val="Textkrper"/>
        <w:rPr>
          <w:szCs w:val="20"/>
          <w:lang w:val="en-GB"/>
        </w:rPr>
      </w:pPr>
    </w:p>
    <w:p w:rsidR="003D6D11" w:rsidRDefault="003D6D11" w:rsidP="003D6D11">
      <w:pPr>
        <w:pStyle w:val="Textkrper"/>
        <w:rPr>
          <w:szCs w:val="20"/>
          <w:lang w:val="en-GB"/>
        </w:rPr>
      </w:pPr>
    </w:p>
    <w:p w:rsidR="00EC5696" w:rsidRDefault="00EC5696" w:rsidP="00EC5696">
      <w:pPr>
        <w:jc w:val="center"/>
        <w:rPr>
          <w:rFonts w:ascii="Arial" w:hAnsi="Arial" w:cs="Arial"/>
          <w:lang w:val="en-GB"/>
        </w:rPr>
      </w:pPr>
    </w:p>
    <w:p w:rsidR="001C042F" w:rsidRDefault="001C042F" w:rsidP="00EC5696">
      <w:pPr>
        <w:jc w:val="center"/>
        <w:rPr>
          <w:rFonts w:ascii="Arial" w:hAnsi="Arial" w:cs="Arial"/>
          <w:lang w:val="en-GB"/>
        </w:rPr>
      </w:pPr>
    </w:p>
    <w:p w:rsidR="001C042F" w:rsidRDefault="001C042F">
      <w:pPr>
        <w:rPr>
          <w:rFonts w:ascii="Arial" w:hAnsi="Arial" w:cs="Arial"/>
          <w:lang w:val="en-GB"/>
        </w:rPr>
      </w:pPr>
      <w:r>
        <w:rPr>
          <w:rFonts w:ascii="Arial" w:hAnsi="Arial" w:cs="Arial"/>
          <w:lang w:val="en-GB"/>
        </w:rPr>
        <w:br w:type="page"/>
      </w:r>
    </w:p>
    <w:p w:rsidR="000F2226" w:rsidRPr="008E31B1" w:rsidRDefault="000F2226" w:rsidP="000F2226">
      <w:pPr>
        <w:pStyle w:val="Text"/>
        <w:spacing w:before="140"/>
        <w:rPr>
          <w:lang w:val="en-US"/>
        </w:rPr>
      </w:pPr>
      <w:r w:rsidRPr="008E31B1">
        <w:rPr>
          <w:b/>
          <w:bCs/>
          <w:lang w:val="en-US"/>
        </w:rPr>
        <w:lastRenderedPageBreak/>
        <w:t xml:space="preserve">Key Points for the World Heritage </w:t>
      </w:r>
      <w:proofErr w:type="spellStart"/>
      <w:r w:rsidRPr="008E31B1">
        <w:rPr>
          <w:b/>
          <w:bCs/>
          <w:lang w:val="en-US"/>
        </w:rPr>
        <w:t>Wadden</w:t>
      </w:r>
      <w:proofErr w:type="spellEnd"/>
      <w:r w:rsidRPr="008E31B1">
        <w:rPr>
          <w:b/>
          <w:bCs/>
          <w:lang w:val="en-US"/>
        </w:rPr>
        <w:t xml:space="preserve"> Sea-Foundation</w:t>
      </w:r>
    </w:p>
    <w:p w:rsidR="000F2226" w:rsidRDefault="000F2226" w:rsidP="000F2226">
      <w:pPr>
        <w:pStyle w:val="Text"/>
        <w:spacing w:before="140"/>
      </w:pPr>
      <w:r>
        <w:t>Hans-Ulrich Rösner &amp; Herman Verheij, 17 March 2017</w:t>
      </w:r>
    </w:p>
    <w:p w:rsidR="000F2226" w:rsidRDefault="000F2226" w:rsidP="000F2226">
      <w:pPr>
        <w:pStyle w:val="Text"/>
        <w:spacing w:before="140"/>
      </w:pPr>
    </w:p>
    <w:p w:rsidR="000F2226" w:rsidRPr="008E31B1" w:rsidRDefault="000F2226" w:rsidP="000F2226">
      <w:pPr>
        <w:pStyle w:val="Text"/>
        <w:spacing w:before="140"/>
        <w:rPr>
          <w:lang w:val="en-US"/>
        </w:rPr>
      </w:pPr>
      <w:r w:rsidRPr="008E31B1">
        <w:rPr>
          <w:lang w:val="en-US"/>
        </w:rPr>
        <w:t xml:space="preserve">The following are the key points we are suggesting to the </w:t>
      </w:r>
      <w:proofErr w:type="spellStart"/>
      <w:r w:rsidRPr="008E31B1">
        <w:rPr>
          <w:lang w:val="en-US"/>
        </w:rPr>
        <w:t>Wadden</w:t>
      </w:r>
      <w:proofErr w:type="spellEnd"/>
      <w:r w:rsidRPr="008E31B1">
        <w:rPr>
          <w:lang w:val="en-US"/>
        </w:rPr>
        <w:t xml:space="preserve"> Sea Board as the basis for the </w:t>
      </w:r>
      <w:r>
        <w:rPr>
          <w:lang w:val="en-US"/>
        </w:rPr>
        <w:t xml:space="preserve">World Heritage </w:t>
      </w:r>
      <w:proofErr w:type="spellStart"/>
      <w:r>
        <w:rPr>
          <w:lang w:val="en-US"/>
        </w:rPr>
        <w:t>Wadden</w:t>
      </w:r>
      <w:proofErr w:type="spellEnd"/>
      <w:r>
        <w:rPr>
          <w:lang w:val="en-US"/>
        </w:rPr>
        <w:t xml:space="preserve"> </w:t>
      </w:r>
      <w:proofErr w:type="gramStart"/>
      <w:r>
        <w:rPr>
          <w:lang w:val="en-US"/>
        </w:rPr>
        <w:t>Sea</w:t>
      </w:r>
      <w:r w:rsidRPr="008E31B1">
        <w:rPr>
          <w:lang w:val="en-US"/>
        </w:rPr>
        <w:t>(</w:t>
      </w:r>
      <w:proofErr w:type="gramEnd"/>
      <w:r w:rsidRPr="008E31B1">
        <w:rPr>
          <w:lang w:val="en-US"/>
        </w:rPr>
        <w:t>WSWH)</w:t>
      </w:r>
      <w:r>
        <w:rPr>
          <w:lang w:val="en-US"/>
        </w:rPr>
        <w:t>-Foundation</w:t>
      </w:r>
      <w:r w:rsidRPr="008E31B1">
        <w:rPr>
          <w:lang w:val="en-US"/>
        </w:rPr>
        <w:t>:</w:t>
      </w:r>
    </w:p>
    <w:p w:rsidR="000F2226" w:rsidRPr="008E31B1" w:rsidRDefault="000F2226" w:rsidP="000F2226">
      <w:pPr>
        <w:pStyle w:val="Text"/>
        <w:numPr>
          <w:ilvl w:val="0"/>
          <w:numId w:val="22"/>
        </w:numPr>
        <w:spacing w:before="140"/>
        <w:rPr>
          <w:lang w:val="en-US"/>
        </w:rPr>
      </w:pPr>
      <w:r w:rsidRPr="008E31B1">
        <w:rPr>
          <w:lang w:val="en-US"/>
        </w:rPr>
        <w:t xml:space="preserve">The main </w:t>
      </w:r>
      <w:r w:rsidRPr="008E31B1">
        <w:rPr>
          <w:b/>
          <w:bCs/>
          <w:lang w:val="en-US"/>
        </w:rPr>
        <w:t>purpose</w:t>
      </w:r>
      <w:r w:rsidRPr="008E31B1">
        <w:rPr>
          <w:lang w:val="en-US"/>
        </w:rPr>
        <w:t xml:space="preserve"> of the </w:t>
      </w:r>
      <w:r>
        <w:rPr>
          <w:lang w:val="en-US"/>
        </w:rPr>
        <w:t>WSWH-Foundation</w:t>
      </w:r>
      <w:r w:rsidRPr="008E31B1">
        <w:rPr>
          <w:lang w:val="en-US"/>
        </w:rPr>
        <w:t xml:space="preserve"> should be to fund those activities for the WSWH which are </w:t>
      </w:r>
      <w:r>
        <w:rPr>
          <w:lang w:val="en-US"/>
        </w:rPr>
        <w:t>necessary or desirable, but</w:t>
      </w:r>
      <w:r w:rsidRPr="008E31B1">
        <w:rPr>
          <w:lang w:val="en-US"/>
        </w:rPr>
        <w:t xml:space="preserve"> fall outside the conservation-based core funding of the Trilateral Cooperation. E.g., typical cases might be related to marketing, education, research, stakeholder-service or the </w:t>
      </w:r>
      <w:r>
        <w:rPr>
          <w:lang w:val="en-US"/>
        </w:rPr>
        <w:t>cover</w:t>
      </w:r>
      <w:r w:rsidRPr="008E31B1">
        <w:rPr>
          <w:lang w:val="en-US"/>
        </w:rPr>
        <w:t>age of</w:t>
      </w:r>
      <w:r>
        <w:rPr>
          <w:lang w:val="en-US"/>
        </w:rPr>
        <w:t xml:space="preserve"> the co</w:t>
      </w:r>
      <w:r w:rsidRPr="008E31B1">
        <w:rPr>
          <w:lang w:val="en-US"/>
        </w:rPr>
        <w:t xml:space="preserve">-financing </w:t>
      </w:r>
      <w:r>
        <w:rPr>
          <w:lang w:val="en-US"/>
        </w:rPr>
        <w:t>of e.g. EU-projects. However, any funding by the foundation should strictly have a focus</w:t>
      </w:r>
      <w:r w:rsidRPr="008E31B1">
        <w:rPr>
          <w:lang w:val="en-US"/>
        </w:rPr>
        <w:t xml:space="preserve"> on the World Heritage, preferably on the trilateral level.</w:t>
      </w:r>
      <w:r>
        <w:rPr>
          <w:lang w:val="en-US"/>
        </w:rPr>
        <w:t xml:space="preserve"> Also, it is very important that the WSWH-Foundation refrains from funding activities which basically are governmental responsibilities, i.e. it should not replace governmental funding but rather be used for additional and otherwise underfunded activities.</w:t>
      </w:r>
    </w:p>
    <w:p w:rsidR="000F2226" w:rsidRPr="008E31B1" w:rsidRDefault="000F2226" w:rsidP="000F2226">
      <w:pPr>
        <w:pStyle w:val="Text"/>
        <w:numPr>
          <w:ilvl w:val="0"/>
          <w:numId w:val="22"/>
        </w:numPr>
        <w:spacing w:before="140"/>
        <w:rPr>
          <w:lang w:val="en-US"/>
        </w:rPr>
      </w:pPr>
      <w:r w:rsidRPr="008E31B1">
        <w:rPr>
          <w:lang w:val="en-US"/>
        </w:rPr>
        <w:t xml:space="preserve">The </w:t>
      </w:r>
      <w:r w:rsidRPr="008E31B1">
        <w:rPr>
          <w:b/>
          <w:bCs/>
          <w:lang w:val="en-US"/>
        </w:rPr>
        <w:t>core-capital</w:t>
      </w:r>
      <w:r>
        <w:rPr>
          <w:lang w:val="en-US"/>
        </w:rPr>
        <w:t xml:space="preserve"> for the WSWH-Foundation must be provided by the three governments (the Trilateral Cooperation). They are the </w:t>
      </w:r>
      <w:r w:rsidRPr="008E31B1">
        <w:rPr>
          <w:lang w:val="en-US"/>
        </w:rPr>
        <w:t>„</w:t>
      </w:r>
      <w:r>
        <w:rPr>
          <w:lang w:val="en-US"/>
        </w:rPr>
        <w:t>owners</w:t>
      </w:r>
      <w:proofErr w:type="gramStart"/>
      <w:r w:rsidRPr="008E31B1">
        <w:rPr>
          <w:lang w:val="en-US"/>
        </w:rPr>
        <w:t xml:space="preserve">“ </w:t>
      </w:r>
      <w:r>
        <w:rPr>
          <w:lang w:val="en-US"/>
        </w:rPr>
        <w:t>of</w:t>
      </w:r>
      <w:proofErr w:type="gramEnd"/>
      <w:r>
        <w:rPr>
          <w:lang w:val="en-US"/>
        </w:rPr>
        <w:t xml:space="preserve"> the WSWH. This should preferably be done by a substantial contribution b</w:t>
      </w:r>
      <w:r w:rsidRPr="008E31B1">
        <w:rPr>
          <w:lang w:val="en-US"/>
        </w:rPr>
        <w:t>y</w:t>
      </w:r>
      <w:r>
        <w:rPr>
          <w:lang w:val="en-US"/>
        </w:rPr>
        <w:t xml:space="preserve"> the governments at the occasion of the </w:t>
      </w:r>
      <w:proofErr w:type="spellStart"/>
      <w:r>
        <w:rPr>
          <w:lang w:val="en-US"/>
        </w:rPr>
        <w:t>Wadden</w:t>
      </w:r>
      <w:proofErr w:type="spellEnd"/>
      <w:r>
        <w:rPr>
          <w:lang w:val="en-US"/>
        </w:rPr>
        <w:t xml:space="preserve"> Sea Conference 2018 in Leeuwarden.</w:t>
      </w:r>
    </w:p>
    <w:p w:rsidR="000F2226" w:rsidRDefault="000F2226" w:rsidP="000F2226">
      <w:pPr>
        <w:pStyle w:val="Text"/>
        <w:numPr>
          <w:ilvl w:val="0"/>
          <w:numId w:val="22"/>
        </w:numPr>
        <w:spacing w:before="140"/>
        <w:rPr>
          <w:lang w:val="en-US"/>
        </w:rPr>
      </w:pPr>
      <w:r>
        <w:rPr>
          <w:b/>
          <w:bCs/>
          <w:lang w:val="en-US"/>
        </w:rPr>
        <w:t xml:space="preserve">Concessions, license- or other fees </w:t>
      </w:r>
      <w:r>
        <w:rPr>
          <w:lang w:val="en-US"/>
        </w:rPr>
        <w:t xml:space="preserve">for the use of the </w:t>
      </w:r>
      <w:proofErr w:type="spellStart"/>
      <w:r>
        <w:rPr>
          <w:lang w:val="en-US"/>
        </w:rPr>
        <w:t>Wadden</w:t>
      </w:r>
      <w:proofErr w:type="spellEnd"/>
      <w:r>
        <w:rPr>
          <w:lang w:val="en-US"/>
        </w:rPr>
        <w:t xml:space="preserve"> Sea nature or the WSWH-brand on the local level should be introduced where possible and appropriate (see</w:t>
      </w:r>
      <w:r w:rsidRPr="008E31B1">
        <w:rPr>
          <w:lang w:val="en-US"/>
        </w:rPr>
        <w:t xml:space="preserve"> e.g. report „</w:t>
      </w:r>
      <w:hyperlink r:id="rId10" w:history="1">
        <w:r>
          <w:rPr>
            <w:rStyle w:val="Hyperlink0"/>
            <w:lang w:val="en-US"/>
          </w:rPr>
          <w:t xml:space="preserve">Travel and Protect: Contributing to Nature Conservation trough Tourism in the </w:t>
        </w:r>
        <w:proofErr w:type="spellStart"/>
        <w:r>
          <w:rPr>
            <w:rStyle w:val="Hyperlink0"/>
            <w:lang w:val="en-US"/>
          </w:rPr>
          <w:t>Wadden</w:t>
        </w:r>
        <w:proofErr w:type="spellEnd"/>
        <w:r>
          <w:rPr>
            <w:rStyle w:val="Hyperlink0"/>
            <w:lang w:val="en-US"/>
          </w:rPr>
          <w:t xml:space="preserve"> Sea</w:t>
        </w:r>
      </w:hyperlink>
      <w:r w:rsidRPr="008E31B1">
        <w:rPr>
          <w:lang w:val="en-US"/>
        </w:rPr>
        <w:t>“). While most of this money should be used for local conservation purposes at the place where the money comes from, a certain (to be defined) share should be contributed to</w:t>
      </w:r>
      <w:r>
        <w:rPr>
          <w:lang w:val="en-US"/>
        </w:rPr>
        <w:t xml:space="preserve"> the WSWH-Foundation</w:t>
      </w:r>
      <w:r w:rsidRPr="008E31B1">
        <w:rPr>
          <w:lang w:val="en-US"/>
        </w:rPr>
        <w:t xml:space="preserve"> as it is also a use of „</w:t>
      </w:r>
      <w:r>
        <w:rPr>
          <w:lang w:val="en-US"/>
        </w:rPr>
        <w:t xml:space="preserve">ONE </w:t>
      </w:r>
      <w:proofErr w:type="spellStart"/>
      <w:r>
        <w:rPr>
          <w:lang w:val="en-US"/>
        </w:rPr>
        <w:t>Wadden</w:t>
      </w:r>
      <w:proofErr w:type="spellEnd"/>
      <w:r>
        <w:rPr>
          <w:lang w:val="en-US"/>
        </w:rPr>
        <w:t xml:space="preserve"> Sea</w:t>
      </w:r>
      <w:r w:rsidRPr="008E31B1">
        <w:rPr>
          <w:lang w:val="en-US"/>
        </w:rPr>
        <w:t>“. As far as this share is concerned this may need to be voluntary. However, contributions of that sort should be mandatory if the label of the WSWH would be linked to the activity.</w:t>
      </w:r>
    </w:p>
    <w:p w:rsidR="000F2226" w:rsidRPr="00451105" w:rsidRDefault="000F2226" w:rsidP="000F2226">
      <w:pPr>
        <w:pStyle w:val="Text"/>
        <w:numPr>
          <w:ilvl w:val="0"/>
          <w:numId w:val="22"/>
        </w:numPr>
        <w:spacing w:before="140"/>
        <w:rPr>
          <w:lang w:val="en-US"/>
        </w:rPr>
      </w:pPr>
      <w:r w:rsidRPr="008E31B1">
        <w:rPr>
          <w:lang w:val="en-US"/>
        </w:rPr>
        <w:t xml:space="preserve">The funding by </w:t>
      </w:r>
      <w:r w:rsidRPr="008E31B1">
        <w:rPr>
          <w:b/>
          <w:bCs/>
          <w:lang w:val="en-US"/>
        </w:rPr>
        <w:t>(large) companies</w:t>
      </w:r>
      <w:r w:rsidRPr="008E31B1">
        <w:rPr>
          <w:lang w:val="en-US"/>
        </w:rPr>
        <w:t xml:space="preserve"> should not be a prerequisite to </w:t>
      </w:r>
      <w:r>
        <w:rPr>
          <w:lang w:val="en-US"/>
        </w:rPr>
        <w:t>establish</w:t>
      </w:r>
      <w:r w:rsidRPr="008E31B1">
        <w:rPr>
          <w:lang w:val="en-US"/>
        </w:rPr>
        <w:t xml:space="preserve"> the </w:t>
      </w:r>
      <w:r>
        <w:rPr>
          <w:lang w:val="en-US"/>
        </w:rPr>
        <w:t>WSWH-Foundation</w:t>
      </w:r>
      <w:r w:rsidRPr="008E31B1">
        <w:rPr>
          <w:lang w:val="en-US"/>
        </w:rPr>
        <w:t xml:space="preserve">. </w:t>
      </w:r>
      <w:r w:rsidRPr="004675F2">
        <w:rPr>
          <w:lang w:val="en-US"/>
        </w:rPr>
        <w:t>T</w:t>
      </w:r>
      <w:r>
        <w:rPr>
          <w:lang w:val="en-US"/>
        </w:rPr>
        <w:t xml:space="preserve">he assumption that it would be possible to base the WSWH-Foundation almost completely on </w:t>
      </w:r>
      <w:r w:rsidRPr="004675F2">
        <w:rPr>
          <w:lang w:val="en-US"/>
        </w:rPr>
        <w:t>such</w:t>
      </w:r>
      <w:r>
        <w:rPr>
          <w:lang w:val="en-US"/>
        </w:rPr>
        <w:t xml:space="preserve"> funding appears to be not </w:t>
      </w:r>
      <w:r w:rsidRPr="004675F2">
        <w:rPr>
          <w:lang w:val="en-US"/>
        </w:rPr>
        <w:t>r</w:t>
      </w:r>
      <w:proofErr w:type="spellStart"/>
      <w:r>
        <w:rPr>
          <w:lang w:val="it-IT"/>
        </w:rPr>
        <w:t>ealistic</w:t>
      </w:r>
      <w:proofErr w:type="spellEnd"/>
      <w:r w:rsidRPr="004675F2">
        <w:rPr>
          <w:lang w:val="en-US"/>
        </w:rPr>
        <w:t>. However, o</w:t>
      </w:r>
      <w:r>
        <w:rPr>
          <w:lang w:val="en-US"/>
        </w:rPr>
        <w:t xml:space="preserve">ver the years important contributions </w:t>
      </w:r>
      <w:r w:rsidRPr="004675F2">
        <w:rPr>
          <w:lang w:val="en-US"/>
        </w:rPr>
        <w:t xml:space="preserve">of that sort </w:t>
      </w:r>
      <w:r>
        <w:rPr>
          <w:lang w:val="en-US"/>
        </w:rPr>
        <w:t xml:space="preserve">may be </w:t>
      </w:r>
      <w:r w:rsidRPr="004675F2">
        <w:rPr>
          <w:lang w:val="en-US"/>
        </w:rPr>
        <w:t>realistic. While in principle these would be very welcome, it is of great importance that the company itself and its relation to the foundation would be of such nature that a contribution may not fulfill a green-washing purpose and thus damage the credibility of the f</w:t>
      </w:r>
      <w:r>
        <w:rPr>
          <w:lang w:val="en-US"/>
        </w:rPr>
        <w:t>oundation</w:t>
      </w:r>
      <w:r w:rsidRPr="004675F2">
        <w:rPr>
          <w:lang w:val="en-US"/>
        </w:rPr>
        <w:t xml:space="preserve"> and of </w:t>
      </w:r>
      <w:proofErr w:type="spellStart"/>
      <w:r w:rsidRPr="004675F2">
        <w:rPr>
          <w:lang w:val="en-US"/>
        </w:rPr>
        <w:t>Wadden</w:t>
      </w:r>
      <w:proofErr w:type="spellEnd"/>
      <w:r w:rsidRPr="004675F2">
        <w:rPr>
          <w:lang w:val="en-US"/>
        </w:rPr>
        <w:t xml:space="preserve"> Sea protection. </w:t>
      </w:r>
      <w:r w:rsidRPr="00451105">
        <w:rPr>
          <w:lang w:val="en-US"/>
        </w:rPr>
        <w:t xml:space="preserve">It would also be undesirable if the </w:t>
      </w:r>
      <w:r>
        <w:rPr>
          <w:lang w:val="en-US"/>
        </w:rPr>
        <w:t>WSWH-Foundation</w:t>
      </w:r>
      <w:r w:rsidRPr="00451105">
        <w:rPr>
          <w:lang w:val="en-US"/>
        </w:rPr>
        <w:t xml:space="preserve"> would focus on the same funding sources which the </w:t>
      </w:r>
      <w:r>
        <w:rPr>
          <w:lang w:val="en-US"/>
        </w:rPr>
        <w:t xml:space="preserve">non-governmental nature </w:t>
      </w:r>
      <w:proofErr w:type="spellStart"/>
      <w:r>
        <w:rPr>
          <w:lang w:val="en-US"/>
        </w:rPr>
        <w:t>organisations</w:t>
      </w:r>
      <w:proofErr w:type="spellEnd"/>
      <w:r>
        <w:rPr>
          <w:lang w:val="en-US"/>
        </w:rPr>
        <w:t xml:space="preserve"> </w:t>
      </w:r>
      <w:r w:rsidRPr="00451105">
        <w:rPr>
          <w:lang w:val="en-US"/>
        </w:rPr>
        <w:t xml:space="preserve">require for their work to protect the </w:t>
      </w:r>
      <w:proofErr w:type="spellStart"/>
      <w:r w:rsidRPr="00451105">
        <w:rPr>
          <w:lang w:val="en-US"/>
        </w:rPr>
        <w:t>Wadden</w:t>
      </w:r>
      <w:proofErr w:type="spellEnd"/>
      <w:r w:rsidRPr="00451105">
        <w:rPr>
          <w:lang w:val="en-US"/>
        </w:rPr>
        <w:t xml:space="preserve"> Sea.</w:t>
      </w:r>
    </w:p>
    <w:p w:rsidR="000F2226" w:rsidRPr="00451105" w:rsidRDefault="000F2226" w:rsidP="000F2226">
      <w:pPr>
        <w:pStyle w:val="Text"/>
        <w:numPr>
          <w:ilvl w:val="0"/>
          <w:numId w:val="22"/>
        </w:numPr>
        <w:spacing w:before="140"/>
        <w:rPr>
          <w:lang w:val="en-US"/>
        </w:rPr>
      </w:pPr>
      <w:r w:rsidRPr="00451105">
        <w:rPr>
          <w:lang w:val="en-US"/>
        </w:rPr>
        <w:t>C</w:t>
      </w:r>
      <w:r>
        <w:rPr>
          <w:lang w:val="en-US"/>
        </w:rPr>
        <w:t xml:space="preserve">oncerning its </w:t>
      </w:r>
      <w:r>
        <w:rPr>
          <w:b/>
          <w:bCs/>
          <w:lang w:val="en-US"/>
        </w:rPr>
        <w:t xml:space="preserve">structure and </w:t>
      </w:r>
      <w:proofErr w:type="spellStart"/>
      <w:r>
        <w:rPr>
          <w:b/>
          <w:bCs/>
          <w:lang w:val="en-US"/>
        </w:rPr>
        <w:t>organisation</w:t>
      </w:r>
      <w:proofErr w:type="spellEnd"/>
      <w:r>
        <w:rPr>
          <w:lang w:val="en-US"/>
        </w:rPr>
        <w:t xml:space="preserve">, the foundation should be handled mainly as a financial tool and not as an </w:t>
      </w:r>
      <w:proofErr w:type="spellStart"/>
      <w:r>
        <w:rPr>
          <w:lang w:val="en-US"/>
        </w:rPr>
        <w:t>organisation</w:t>
      </w:r>
      <w:proofErr w:type="spellEnd"/>
      <w:r>
        <w:rPr>
          <w:lang w:val="en-US"/>
        </w:rPr>
        <w:t xml:space="preserve"> in its own right. This would mean, the foundation should have a rather limited public life and should normally not do operational work on its own. This also means that it would not need </w:t>
      </w:r>
      <w:proofErr w:type="gramStart"/>
      <w:r>
        <w:rPr>
          <w:lang w:val="en-US"/>
        </w:rPr>
        <w:t>much resources</w:t>
      </w:r>
      <w:proofErr w:type="gramEnd"/>
      <w:r>
        <w:rPr>
          <w:lang w:val="en-US"/>
        </w:rPr>
        <w:t xml:space="preserve"> to cover the cost for its own existence. Therefore, the WSWH-Foundation should not have a full-time staff basis of its own. Instead, it should preferably be administered by the CWSS</w:t>
      </w:r>
      <w:r w:rsidRPr="00451105">
        <w:rPr>
          <w:lang w:val="en-US"/>
        </w:rPr>
        <w:t xml:space="preserve"> as adapted to the actual workload of the foundation,</w:t>
      </w:r>
      <w:r>
        <w:rPr>
          <w:lang w:val="en-US"/>
        </w:rPr>
        <w:t xml:space="preserve"> and guided by the TG-WH or a </w:t>
      </w:r>
      <w:r w:rsidRPr="00451105">
        <w:rPr>
          <w:lang w:val="en-US"/>
        </w:rPr>
        <w:t>„TG</w:t>
      </w:r>
      <w:proofErr w:type="gramStart"/>
      <w:r w:rsidRPr="00451105">
        <w:rPr>
          <w:lang w:val="en-US"/>
        </w:rPr>
        <w:t xml:space="preserve">“ </w:t>
      </w:r>
      <w:r>
        <w:rPr>
          <w:lang w:val="en-US"/>
        </w:rPr>
        <w:t>specifically</w:t>
      </w:r>
      <w:proofErr w:type="gramEnd"/>
      <w:r>
        <w:rPr>
          <w:lang w:val="en-US"/>
        </w:rPr>
        <w:t xml:space="preserve"> established </w:t>
      </w:r>
      <w:r w:rsidRPr="00451105">
        <w:rPr>
          <w:lang w:val="en-US"/>
        </w:rPr>
        <w:t>f</w:t>
      </w:r>
      <w:r>
        <w:rPr>
          <w:lang w:val="en-US"/>
        </w:rPr>
        <w:t>or this purpose</w:t>
      </w:r>
      <w:r w:rsidRPr="00451105">
        <w:rPr>
          <w:lang w:val="en-US"/>
        </w:rPr>
        <w:t xml:space="preserve"> which is then acting as a board.</w:t>
      </w:r>
    </w:p>
    <w:p w:rsidR="001C042F" w:rsidRPr="000F2226" w:rsidRDefault="001C042F" w:rsidP="001C042F">
      <w:pPr>
        <w:rPr>
          <w:rFonts w:ascii="Arial" w:hAnsi="Arial" w:cs="Arial"/>
        </w:rPr>
      </w:pPr>
    </w:p>
    <w:sectPr w:rsidR="001C042F" w:rsidRPr="000F2226" w:rsidSect="001C042F">
      <w:headerReference w:type="default" r:id="rId11"/>
      <w:pgSz w:w="11907" w:h="16840" w:code="9"/>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75C8" w:rsidRDefault="00A875C8">
      <w:r>
        <w:separator/>
      </w:r>
    </w:p>
  </w:endnote>
  <w:endnote w:type="continuationSeparator" w:id="0">
    <w:p w:rsidR="00A875C8" w:rsidRDefault="00A87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75C8" w:rsidRDefault="00A875C8">
      <w:r>
        <w:separator/>
      </w:r>
    </w:p>
  </w:footnote>
  <w:footnote w:type="continuationSeparator" w:id="0">
    <w:p w:rsidR="00A875C8" w:rsidRDefault="00A875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42F" w:rsidRPr="001C042F" w:rsidRDefault="008E5954" w:rsidP="001C042F">
    <w:pPr>
      <w:pStyle w:val="Kopfzeile"/>
      <w:jc w:val="both"/>
      <w:rPr>
        <w:rFonts w:ascii="Arial" w:hAnsi="Arial" w:cs="Arial"/>
        <w:sz w:val="20"/>
        <w:szCs w:val="20"/>
      </w:rPr>
    </w:pPr>
    <w:r>
      <w:rPr>
        <w:rFonts w:ascii="Arial" w:hAnsi="Arial" w:cs="Arial"/>
        <w:sz w:val="20"/>
        <w:szCs w:val="20"/>
      </w:rPr>
      <w:t>WSB</w:t>
    </w:r>
    <w:r w:rsidR="001C042F" w:rsidRPr="001C042F">
      <w:rPr>
        <w:rFonts w:ascii="Arial" w:hAnsi="Arial" w:cs="Arial"/>
        <w:sz w:val="20"/>
        <w:szCs w:val="20"/>
      </w:rPr>
      <w:t xml:space="preserve"> 1</w:t>
    </w:r>
    <w:r w:rsidR="00007DD7">
      <w:rPr>
        <w:rFonts w:ascii="Arial" w:hAnsi="Arial" w:cs="Arial"/>
        <w:sz w:val="20"/>
        <w:szCs w:val="20"/>
      </w:rPr>
      <w:t>9</w:t>
    </w:r>
    <w:r w:rsidR="001C042F" w:rsidRPr="001C042F">
      <w:rPr>
        <w:rFonts w:ascii="Arial" w:hAnsi="Arial" w:cs="Arial"/>
        <w:sz w:val="20"/>
        <w:szCs w:val="20"/>
      </w:rPr>
      <w:t>/</w:t>
    </w:r>
    <w:r w:rsidR="00DF3C4F">
      <w:rPr>
        <w:rFonts w:ascii="Arial" w:hAnsi="Arial" w:cs="Arial"/>
        <w:sz w:val="20"/>
        <w:szCs w:val="20"/>
      </w:rPr>
      <w:t xml:space="preserve">6.1/3 Key Points for the World Heritage </w:t>
    </w:r>
    <w:proofErr w:type="spellStart"/>
    <w:r w:rsidR="00DF3C4F">
      <w:rPr>
        <w:rFonts w:ascii="Arial" w:hAnsi="Arial" w:cs="Arial"/>
        <w:sz w:val="20"/>
        <w:szCs w:val="20"/>
      </w:rPr>
      <w:t>Wadden</w:t>
    </w:r>
    <w:proofErr w:type="spellEnd"/>
    <w:r w:rsidR="00DF3C4F">
      <w:rPr>
        <w:rFonts w:ascii="Arial" w:hAnsi="Arial" w:cs="Arial"/>
        <w:sz w:val="20"/>
        <w:szCs w:val="20"/>
      </w:rPr>
      <w:t xml:space="preserve"> Sea-Foundation</w:t>
    </w:r>
    <w:r w:rsidR="001C042F" w:rsidRPr="001C042F">
      <w:rPr>
        <w:rFonts w:ascii="Arial" w:hAnsi="Arial" w:cs="Arial"/>
        <w:sz w:val="20"/>
        <w:szCs w:val="20"/>
      </w:rPr>
      <w:tab/>
    </w:r>
    <w:r w:rsidR="001C042F" w:rsidRPr="001C042F">
      <w:rPr>
        <w:rFonts w:ascii="Arial" w:hAnsi="Arial" w:cs="Arial"/>
        <w:sz w:val="20"/>
        <w:szCs w:val="20"/>
      </w:rPr>
      <w:fldChar w:fldCharType="begin"/>
    </w:r>
    <w:r w:rsidR="001C042F" w:rsidRPr="001C042F">
      <w:rPr>
        <w:rFonts w:ascii="Arial" w:hAnsi="Arial" w:cs="Arial"/>
        <w:sz w:val="20"/>
        <w:szCs w:val="20"/>
      </w:rPr>
      <w:instrText>PAGE   \* MERGEFORMAT</w:instrText>
    </w:r>
    <w:r w:rsidR="001C042F" w:rsidRPr="001C042F">
      <w:rPr>
        <w:rFonts w:ascii="Arial" w:hAnsi="Arial" w:cs="Arial"/>
        <w:sz w:val="20"/>
        <w:szCs w:val="20"/>
      </w:rPr>
      <w:fldChar w:fldCharType="separate"/>
    </w:r>
    <w:r w:rsidR="004063DF">
      <w:rPr>
        <w:rFonts w:ascii="Arial" w:hAnsi="Arial" w:cs="Arial"/>
        <w:noProof/>
        <w:sz w:val="20"/>
        <w:szCs w:val="20"/>
      </w:rPr>
      <w:t>2</w:t>
    </w:r>
    <w:r w:rsidR="001C042F" w:rsidRPr="001C042F">
      <w:rPr>
        <w:rFonts w:ascii="Arial" w:hAnsi="Arial" w:cs="Arial"/>
        <w:sz w:val="20"/>
        <w:szCs w:val="20"/>
      </w:rPr>
      <w:fldChar w:fldCharType="end"/>
    </w:r>
    <w:r w:rsidR="001C042F" w:rsidRPr="001C042F">
      <w:rPr>
        <w:rFonts w:ascii="Arial" w:hAnsi="Arial" w:cs="Arial"/>
        <w:sz w:val="20"/>
        <w:szCs w:val="20"/>
      </w:rPr>
      <w:tab/>
    </w:r>
    <w:r w:rsidR="001C042F" w:rsidRPr="001C042F">
      <w:rPr>
        <w:rFonts w:ascii="Arial" w:hAnsi="Arial" w:cs="Arial"/>
        <w:sz w:val="20"/>
        <w:szCs w:val="20"/>
      </w:rPr>
      <w:tab/>
    </w:r>
    <w:r w:rsidR="001C042F" w:rsidRPr="001C042F">
      <w:rPr>
        <w:rFonts w:ascii="Arial" w:hAnsi="Arial" w:cs="Arial"/>
        <w:sz w:val="20"/>
        <w:szCs w:val="20"/>
      </w:rPr>
      <w:tab/>
    </w:r>
  </w:p>
  <w:p w:rsidR="001C042F" w:rsidRDefault="001C042F">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09C5D87"/>
    <w:multiLevelType w:val="hybridMultilevel"/>
    <w:tmpl w:val="B4B648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2D50C00"/>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340C00B6"/>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40AA09E9"/>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6">
    <w:nsid w:val="467C36C4"/>
    <w:multiLevelType w:val="hybridMultilevel"/>
    <w:tmpl w:val="49FA516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
    <w:nsid w:val="49FF7020"/>
    <w:multiLevelType w:val="multilevel"/>
    <w:tmpl w:val="9E26A5A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8">
    <w:nsid w:val="4C592F00"/>
    <w:multiLevelType w:val="hybridMultilevel"/>
    <w:tmpl w:val="B254D712"/>
    <w:styleLink w:val="Nummeriert"/>
    <w:lvl w:ilvl="0" w:tplc="8A7C222E">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40ABC5C">
      <w:start w:val="1"/>
      <w:numFmt w:val="decimal"/>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9996833A">
      <w:start w:val="1"/>
      <w:numFmt w:val="decimal"/>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EDE03E4C">
      <w:start w:val="1"/>
      <w:numFmt w:val="decimal"/>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A4601F8">
      <w:start w:val="1"/>
      <w:numFmt w:val="decimal"/>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CB0CE4A">
      <w:start w:val="1"/>
      <w:numFmt w:val="decimal"/>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6F1AAF12">
      <w:start w:val="1"/>
      <w:numFmt w:val="decimal"/>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B82A9CF0">
      <w:start w:val="1"/>
      <w:numFmt w:val="decimal"/>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50BA478C">
      <w:start w:val="1"/>
      <w:numFmt w:val="decimal"/>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
    <w:nsid w:val="548C3522"/>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0">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5B91097F"/>
    <w:multiLevelType w:val="hybridMultilevel"/>
    <w:tmpl w:val="B254D712"/>
    <w:numStyleLink w:val="Nummeriert"/>
  </w:abstractNum>
  <w:abstractNum w:abstractNumId="12">
    <w:nsid w:val="62DB3B0E"/>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690948CC"/>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nsid w:val="743D2A5D"/>
    <w:multiLevelType w:val="hybridMultilevel"/>
    <w:tmpl w:val="E16692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7B0B1BC7"/>
    <w:multiLevelType w:val="hybridMultilevel"/>
    <w:tmpl w:val="BBEE213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C7B3EF6"/>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9">
    <w:nsid w:val="7D88194B"/>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num w:numId="1">
    <w:abstractNumId w:val="10"/>
  </w:num>
  <w:num w:numId="2">
    <w:abstractNumId w:val="10"/>
  </w:num>
  <w:num w:numId="3">
    <w:abstractNumId w:val="10"/>
  </w:num>
  <w:num w:numId="4">
    <w:abstractNumId w:val="4"/>
  </w:num>
  <w:num w:numId="5">
    <w:abstractNumId w:val="16"/>
  </w:num>
  <w:num w:numId="6">
    <w:abstractNumId w:val="0"/>
  </w:num>
  <w:num w:numId="7">
    <w:abstractNumId w:val="14"/>
  </w:num>
  <w:num w:numId="8">
    <w:abstractNumId w:val="15"/>
  </w:num>
  <w:num w:numId="9">
    <w:abstractNumId w:val="7"/>
  </w:num>
  <w:num w:numId="10">
    <w:abstractNumId w:val="6"/>
  </w:num>
  <w:num w:numId="11">
    <w:abstractNumId w:val="17"/>
  </w:num>
  <w:num w:numId="12">
    <w:abstractNumId w:val="3"/>
  </w:num>
  <w:num w:numId="13">
    <w:abstractNumId w:val="19"/>
  </w:num>
  <w:num w:numId="14">
    <w:abstractNumId w:val="1"/>
  </w:num>
  <w:num w:numId="15">
    <w:abstractNumId w:val="12"/>
  </w:num>
  <w:num w:numId="16">
    <w:abstractNumId w:val="18"/>
  </w:num>
  <w:num w:numId="17">
    <w:abstractNumId w:val="2"/>
  </w:num>
  <w:num w:numId="18">
    <w:abstractNumId w:val="9"/>
  </w:num>
  <w:num w:numId="19">
    <w:abstractNumId w:val="13"/>
  </w:num>
  <w:num w:numId="20">
    <w:abstractNumId w:val="5"/>
  </w:num>
  <w:num w:numId="21">
    <w:abstractNumId w:val="8"/>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ctiveWritingStyle w:appName="MSWord" w:lang="en-GB"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activeWritingStyle w:appName="MSWord" w:lang="en-CA"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AW999929" w:val="7086b846-51c2-472a-b293-efb10e75b211"/>
    <w:docVar w:name="LW_DocType" w:val="70FC0A9"/>
  </w:docVars>
  <w:rsids>
    <w:rsidRoot w:val="00E65956"/>
    <w:rsid w:val="00004EE5"/>
    <w:rsid w:val="00007DD7"/>
    <w:rsid w:val="000135D9"/>
    <w:rsid w:val="00014ADE"/>
    <w:rsid w:val="0002233C"/>
    <w:rsid w:val="00044B5D"/>
    <w:rsid w:val="00051122"/>
    <w:rsid w:val="00063107"/>
    <w:rsid w:val="00066FC4"/>
    <w:rsid w:val="000701AF"/>
    <w:rsid w:val="00075502"/>
    <w:rsid w:val="00084004"/>
    <w:rsid w:val="000B051E"/>
    <w:rsid w:val="000B62EE"/>
    <w:rsid w:val="000C379B"/>
    <w:rsid w:val="000D1CD5"/>
    <w:rsid w:val="000D4AA1"/>
    <w:rsid w:val="000E250B"/>
    <w:rsid w:val="000E7117"/>
    <w:rsid w:val="000F0E64"/>
    <w:rsid w:val="000F2226"/>
    <w:rsid w:val="000F37B1"/>
    <w:rsid w:val="00147A4E"/>
    <w:rsid w:val="0017526A"/>
    <w:rsid w:val="001760DD"/>
    <w:rsid w:val="00193121"/>
    <w:rsid w:val="001B785E"/>
    <w:rsid w:val="001C042F"/>
    <w:rsid w:val="002054A8"/>
    <w:rsid w:val="002108D8"/>
    <w:rsid w:val="00212819"/>
    <w:rsid w:val="002160AA"/>
    <w:rsid w:val="00227E91"/>
    <w:rsid w:val="00241433"/>
    <w:rsid w:val="00242A26"/>
    <w:rsid w:val="00252FED"/>
    <w:rsid w:val="00254860"/>
    <w:rsid w:val="002A6524"/>
    <w:rsid w:val="002C3B3E"/>
    <w:rsid w:val="002D7C58"/>
    <w:rsid w:val="002D7DF5"/>
    <w:rsid w:val="003148C6"/>
    <w:rsid w:val="00333535"/>
    <w:rsid w:val="00336615"/>
    <w:rsid w:val="00340678"/>
    <w:rsid w:val="00342BBA"/>
    <w:rsid w:val="00367F1A"/>
    <w:rsid w:val="00375097"/>
    <w:rsid w:val="003951D7"/>
    <w:rsid w:val="003A4E03"/>
    <w:rsid w:val="003A6B2B"/>
    <w:rsid w:val="003B2160"/>
    <w:rsid w:val="003B2804"/>
    <w:rsid w:val="003D2626"/>
    <w:rsid w:val="003D5EE2"/>
    <w:rsid w:val="003D6420"/>
    <w:rsid w:val="003D6D11"/>
    <w:rsid w:val="003E6517"/>
    <w:rsid w:val="003E673D"/>
    <w:rsid w:val="003F3217"/>
    <w:rsid w:val="004063DF"/>
    <w:rsid w:val="0041392A"/>
    <w:rsid w:val="0041642B"/>
    <w:rsid w:val="004634D9"/>
    <w:rsid w:val="00464803"/>
    <w:rsid w:val="0047073F"/>
    <w:rsid w:val="00473646"/>
    <w:rsid w:val="0048039B"/>
    <w:rsid w:val="004811CF"/>
    <w:rsid w:val="0049559C"/>
    <w:rsid w:val="004B18F8"/>
    <w:rsid w:val="004F7255"/>
    <w:rsid w:val="0052327A"/>
    <w:rsid w:val="00523334"/>
    <w:rsid w:val="005507A2"/>
    <w:rsid w:val="0055335E"/>
    <w:rsid w:val="00566883"/>
    <w:rsid w:val="00583932"/>
    <w:rsid w:val="005915E0"/>
    <w:rsid w:val="0059757A"/>
    <w:rsid w:val="005A17D3"/>
    <w:rsid w:val="005B1554"/>
    <w:rsid w:val="005C4D1E"/>
    <w:rsid w:val="005F2743"/>
    <w:rsid w:val="005F586A"/>
    <w:rsid w:val="006264FF"/>
    <w:rsid w:val="006363AB"/>
    <w:rsid w:val="00646DAB"/>
    <w:rsid w:val="00650ABF"/>
    <w:rsid w:val="00682659"/>
    <w:rsid w:val="00697EC8"/>
    <w:rsid w:val="006A0819"/>
    <w:rsid w:val="006B0DAC"/>
    <w:rsid w:val="006B1F5B"/>
    <w:rsid w:val="006C6D65"/>
    <w:rsid w:val="006D0998"/>
    <w:rsid w:val="006D1CAE"/>
    <w:rsid w:val="006D4D17"/>
    <w:rsid w:val="006D503E"/>
    <w:rsid w:val="006F57CB"/>
    <w:rsid w:val="007019FC"/>
    <w:rsid w:val="00704B5F"/>
    <w:rsid w:val="00705336"/>
    <w:rsid w:val="007240E0"/>
    <w:rsid w:val="00724801"/>
    <w:rsid w:val="0072516E"/>
    <w:rsid w:val="00735FD3"/>
    <w:rsid w:val="00754D75"/>
    <w:rsid w:val="007563CD"/>
    <w:rsid w:val="00761403"/>
    <w:rsid w:val="0078654F"/>
    <w:rsid w:val="007976A5"/>
    <w:rsid w:val="007A0319"/>
    <w:rsid w:val="007B729F"/>
    <w:rsid w:val="007B73FA"/>
    <w:rsid w:val="007C501F"/>
    <w:rsid w:val="007C7BD3"/>
    <w:rsid w:val="007E2E72"/>
    <w:rsid w:val="008220BC"/>
    <w:rsid w:val="008236A8"/>
    <w:rsid w:val="00824914"/>
    <w:rsid w:val="00840BD4"/>
    <w:rsid w:val="00853159"/>
    <w:rsid w:val="008965D1"/>
    <w:rsid w:val="008A01BE"/>
    <w:rsid w:val="008B6DC3"/>
    <w:rsid w:val="008C1B3E"/>
    <w:rsid w:val="008C1C3A"/>
    <w:rsid w:val="008C5C75"/>
    <w:rsid w:val="008D07C9"/>
    <w:rsid w:val="008D7682"/>
    <w:rsid w:val="008E5954"/>
    <w:rsid w:val="008F135B"/>
    <w:rsid w:val="008F7716"/>
    <w:rsid w:val="00911BD5"/>
    <w:rsid w:val="009128C7"/>
    <w:rsid w:val="00925EF4"/>
    <w:rsid w:val="0094113A"/>
    <w:rsid w:val="00950873"/>
    <w:rsid w:val="009517FA"/>
    <w:rsid w:val="00965C3E"/>
    <w:rsid w:val="009719CA"/>
    <w:rsid w:val="00973022"/>
    <w:rsid w:val="00975C6B"/>
    <w:rsid w:val="00982C8B"/>
    <w:rsid w:val="009A2079"/>
    <w:rsid w:val="009B54B3"/>
    <w:rsid w:val="009D01E2"/>
    <w:rsid w:val="009D105B"/>
    <w:rsid w:val="009D5F22"/>
    <w:rsid w:val="009D6A3D"/>
    <w:rsid w:val="009E6684"/>
    <w:rsid w:val="009E7C2C"/>
    <w:rsid w:val="009F331C"/>
    <w:rsid w:val="00A1036A"/>
    <w:rsid w:val="00A12765"/>
    <w:rsid w:val="00A13D27"/>
    <w:rsid w:val="00A20BC6"/>
    <w:rsid w:val="00A47D81"/>
    <w:rsid w:val="00A8235D"/>
    <w:rsid w:val="00A86C28"/>
    <w:rsid w:val="00A875C8"/>
    <w:rsid w:val="00A915FB"/>
    <w:rsid w:val="00AC2926"/>
    <w:rsid w:val="00AE651C"/>
    <w:rsid w:val="00AF263A"/>
    <w:rsid w:val="00B07A4C"/>
    <w:rsid w:val="00B1013D"/>
    <w:rsid w:val="00B1024D"/>
    <w:rsid w:val="00B15106"/>
    <w:rsid w:val="00B45E4C"/>
    <w:rsid w:val="00B708A6"/>
    <w:rsid w:val="00B72F28"/>
    <w:rsid w:val="00B74A40"/>
    <w:rsid w:val="00B77454"/>
    <w:rsid w:val="00B917A8"/>
    <w:rsid w:val="00BA0DF4"/>
    <w:rsid w:val="00BA3925"/>
    <w:rsid w:val="00BB539C"/>
    <w:rsid w:val="00BB654B"/>
    <w:rsid w:val="00BB72BE"/>
    <w:rsid w:val="00BC4357"/>
    <w:rsid w:val="00BD4531"/>
    <w:rsid w:val="00BE4BF3"/>
    <w:rsid w:val="00C066DF"/>
    <w:rsid w:val="00C15340"/>
    <w:rsid w:val="00C23468"/>
    <w:rsid w:val="00C25297"/>
    <w:rsid w:val="00C6067C"/>
    <w:rsid w:val="00C62F33"/>
    <w:rsid w:val="00C81A36"/>
    <w:rsid w:val="00C914D0"/>
    <w:rsid w:val="00C917B4"/>
    <w:rsid w:val="00C92F48"/>
    <w:rsid w:val="00C94373"/>
    <w:rsid w:val="00C9446B"/>
    <w:rsid w:val="00C94E92"/>
    <w:rsid w:val="00C96C7B"/>
    <w:rsid w:val="00CA3FEC"/>
    <w:rsid w:val="00CA4F12"/>
    <w:rsid w:val="00CD0E99"/>
    <w:rsid w:val="00CE4943"/>
    <w:rsid w:val="00D02CC2"/>
    <w:rsid w:val="00D045F6"/>
    <w:rsid w:val="00D04A2E"/>
    <w:rsid w:val="00D10487"/>
    <w:rsid w:val="00D541BC"/>
    <w:rsid w:val="00D714D5"/>
    <w:rsid w:val="00D71C4A"/>
    <w:rsid w:val="00D77486"/>
    <w:rsid w:val="00D82250"/>
    <w:rsid w:val="00D90053"/>
    <w:rsid w:val="00DA566F"/>
    <w:rsid w:val="00DC3627"/>
    <w:rsid w:val="00DC549B"/>
    <w:rsid w:val="00DC5EAB"/>
    <w:rsid w:val="00DE4522"/>
    <w:rsid w:val="00DF2A2C"/>
    <w:rsid w:val="00DF3C4F"/>
    <w:rsid w:val="00E00EBB"/>
    <w:rsid w:val="00E01D3F"/>
    <w:rsid w:val="00E20D83"/>
    <w:rsid w:val="00E41AA1"/>
    <w:rsid w:val="00E420E7"/>
    <w:rsid w:val="00E51DED"/>
    <w:rsid w:val="00E55CC2"/>
    <w:rsid w:val="00E60B90"/>
    <w:rsid w:val="00E629D8"/>
    <w:rsid w:val="00E65956"/>
    <w:rsid w:val="00E667AE"/>
    <w:rsid w:val="00E7261B"/>
    <w:rsid w:val="00E8189E"/>
    <w:rsid w:val="00E84286"/>
    <w:rsid w:val="00E85374"/>
    <w:rsid w:val="00E904DF"/>
    <w:rsid w:val="00E92147"/>
    <w:rsid w:val="00E95582"/>
    <w:rsid w:val="00E96D7C"/>
    <w:rsid w:val="00EC0CDB"/>
    <w:rsid w:val="00EC431E"/>
    <w:rsid w:val="00EC5696"/>
    <w:rsid w:val="00EE23C0"/>
    <w:rsid w:val="00EE25B5"/>
    <w:rsid w:val="00EF1778"/>
    <w:rsid w:val="00F05116"/>
    <w:rsid w:val="00F52682"/>
    <w:rsid w:val="00F62E2B"/>
    <w:rsid w:val="00F73795"/>
    <w:rsid w:val="00F77F84"/>
    <w:rsid w:val="00F872A7"/>
    <w:rsid w:val="00F912C1"/>
    <w:rsid w:val="00F91478"/>
    <w:rsid w:val="00F97082"/>
    <w:rsid w:val="00FA27B3"/>
    <w:rsid w:val="00FA36AB"/>
    <w:rsid w:val="00FB5CE8"/>
    <w:rsid w:val="00FC4DEB"/>
    <w:rsid w:val="00FC6BEB"/>
    <w:rsid w:val="00FE6205"/>
    <w:rsid w:val="00FF523A"/>
    <w:rsid w:val="00FF76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City"/>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paragraph" w:customStyle="1" w:styleId="Text">
    <w:name w:val="Text"/>
    <w:rsid w:val="000F2226"/>
    <w:pPr>
      <w:pBdr>
        <w:top w:val="nil"/>
        <w:left w:val="nil"/>
        <w:bottom w:val="nil"/>
        <w:right w:val="nil"/>
        <w:between w:val="nil"/>
        <w:bar w:val="nil"/>
      </w:pBdr>
    </w:pPr>
    <w:rPr>
      <w:rFonts w:ascii="Helvetica" w:eastAsia="Arial Unicode MS" w:hAnsi="Helvetica" w:cs="Arial Unicode MS"/>
      <w:color w:val="000000"/>
      <w:sz w:val="22"/>
      <w:szCs w:val="22"/>
      <w:bdr w:val="nil"/>
    </w:rPr>
  </w:style>
  <w:style w:type="numbering" w:customStyle="1" w:styleId="Nummeriert">
    <w:name w:val="Nummeriert"/>
    <w:rsid w:val="000F2226"/>
    <w:pPr>
      <w:numPr>
        <w:numId w:val="21"/>
      </w:numPr>
    </w:pPr>
  </w:style>
  <w:style w:type="character" w:customStyle="1" w:styleId="Hyperlink0">
    <w:name w:val="Hyperlink.0"/>
    <w:basedOn w:val="Hyperlink"/>
    <w:rsid w:val="000F2226"/>
    <w:rPr>
      <w:color w:val="00759C"/>
      <w:u w:val="none"/>
    </w:rPr>
  </w:style>
  <w:style w:type="character" w:styleId="Hyperlink">
    <w:name w:val="Hyperlink"/>
    <w:basedOn w:val="Absatz-Standardschriftart"/>
    <w:rsid w:val="000F222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paragraph" w:customStyle="1" w:styleId="Text">
    <w:name w:val="Text"/>
    <w:rsid w:val="000F2226"/>
    <w:pPr>
      <w:pBdr>
        <w:top w:val="nil"/>
        <w:left w:val="nil"/>
        <w:bottom w:val="nil"/>
        <w:right w:val="nil"/>
        <w:between w:val="nil"/>
        <w:bar w:val="nil"/>
      </w:pBdr>
    </w:pPr>
    <w:rPr>
      <w:rFonts w:ascii="Helvetica" w:eastAsia="Arial Unicode MS" w:hAnsi="Helvetica" w:cs="Arial Unicode MS"/>
      <w:color w:val="000000"/>
      <w:sz w:val="22"/>
      <w:szCs w:val="22"/>
      <w:bdr w:val="nil"/>
    </w:rPr>
  </w:style>
  <w:style w:type="numbering" w:customStyle="1" w:styleId="Nummeriert">
    <w:name w:val="Nummeriert"/>
    <w:rsid w:val="000F2226"/>
    <w:pPr>
      <w:numPr>
        <w:numId w:val="21"/>
      </w:numPr>
    </w:pPr>
  </w:style>
  <w:style w:type="character" w:customStyle="1" w:styleId="Hyperlink0">
    <w:name w:val="Hyperlink.0"/>
    <w:basedOn w:val="Hyperlink"/>
    <w:rsid w:val="000F2226"/>
    <w:rPr>
      <w:color w:val="00759C"/>
      <w:u w:val="none"/>
    </w:rPr>
  </w:style>
  <w:style w:type="character" w:styleId="Hyperlink">
    <w:name w:val="Hyperlink"/>
    <w:basedOn w:val="Absatz-Standardschriftart"/>
    <w:rsid w:val="000F222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6897856">
      <w:bodyDiv w:val="1"/>
      <w:marLeft w:val="0"/>
      <w:marRight w:val="0"/>
      <w:marTop w:val="0"/>
      <w:marBottom w:val="0"/>
      <w:divBdr>
        <w:top w:val="none" w:sz="0" w:space="0" w:color="auto"/>
        <w:left w:val="none" w:sz="0" w:space="0" w:color="auto"/>
        <w:bottom w:val="none" w:sz="0" w:space="0" w:color="auto"/>
        <w:right w:val="none" w:sz="0" w:space="0" w:color="auto"/>
      </w:divBdr>
    </w:div>
    <w:div w:id="1080180690">
      <w:bodyDiv w:val="1"/>
      <w:marLeft w:val="0"/>
      <w:marRight w:val="0"/>
      <w:marTop w:val="0"/>
      <w:marBottom w:val="0"/>
      <w:divBdr>
        <w:top w:val="none" w:sz="0" w:space="0" w:color="auto"/>
        <w:left w:val="none" w:sz="0" w:space="0" w:color="auto"/>
        <w:bottom w:val="none" w:sz="0" w:space="0" w:color="auto"/>
        <w:right w:val="none" w:sz="0" w:space="0" w:color="auto"/>
      </w:divBdr>
    </w:div>
    <w:div w:id="1948779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wwf.de/fileadmin/fm-wwf/Publikationen-PDF/WWF-Studie-Reisen-Tourismus-Schutz-Wattenmeer-englisch.pdf"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C95224-C847-4555-A651-B2ACF3D665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590</Words>
  <Characters>3388</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CWSS</Company>
  <LinksUpToDate>false</LinksUpToDate>
  <CharactersWithSpaces>3971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 Jong</dc:creator>
  <cp:lastModifiedBy>Simone Goth</cp:lastModifiedBy>
  <cp:revision>3</cp:revision>
  <cp:lastPrinted>2017-03-20T10:35:00Z</cp:lastPrinted>
  <dcterms:created xsi:type="dcterms:W3CDTF">2017-03-20T10:36:00Z</dcterms:created>
  <dcterms:modified xsi:type="dcterms:W3CDTF">2017-03-20T14:47:00Z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