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en-GB" w:eastAsia="en-GB"/>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w:t>
                            </w:r>
                            <w:r w:rsidR="00E7261B">
                              <w:rPr>
                                <w:rFonts w:ascii="Arial" w:hAnsi="Arial" w:cs="Arial"/>
                                <w:b/>
                                <w:bCs/>
                                <w:lang w:val="en-GB"/>
                              </w:rPr>
                              <w:t>3</w:t>
                            </w:r>
                          </w:p>
                          <w:p w:rsidR="00FA36AB" w:rsidRDefault="007A0319" w:rsidP="00754D75">
                            <w:pPr>
                              <w:jc w:val="center"/>
                              <w:rPr>
                                <w:rFonts w:ascii="Arial" w:hAnsi="Arial" w:cs="Arial"/>
                                <w:b/>
                                <w:bCs/>
                                <w:lang w:val="en-GB"/>
                              </w:rPr>
                            </w:pPr>
                            <w:r>
                              <w:rPr>
                                <w:rFonts w:ascii="Arial" w:hAnsi="Arial" w:cs="Arial"/>
                                <w:b/>
                                <w:bCs/>
                                <w:lang w:val="en-GB"/>
                              </w:rPr>
                              <w:t>28-29 January</w:t>
                            </w:r>
                            <w:r w:rsidR="00FA36AB">
                              <w:rPr>
                                <w:rFonts w:ascii="Arial" w:hAnsi="Arial" w:cs="Arial"/>
                                <w:b/>
                                <w:bCs/>
                                <w:lang w:val="en-GB"/>
                              </w:rPr>
                              <w:t xml:space="preserve"> 201</w:t>
                            </w:r>
                            <w:r>
                              <w:rPr>
                                <w:rFonts w:ascii="Arial" w:hAnsi="Arial" w:cs="Arial"/>
                                <w:b/>
                                <w:bCs/>
                                <w:lang w:val="en-GB"/>
                              </w:rPr>
                              <w:t>5</w:t>
                            </w:r>
                          </w:p>
                          <w:p w:rsidR="00FA36AB" w:rsidRPr="002160AA" w:rsidRDefault="00E7261B" w:rsidP="00754D75">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w:t>
                      </w:r>
                      <w:r w:rsidR="00E7261B">
                        <w:rPr>
                          <w:rFonts w:ascii="Arial" w:hAnsi="Arial" w:cs="Arial"/>
                          <w:b/>
                          <w:bCs/>
                          <w:lang w:val="en-GB"/>
                        </w:rPr>
                        <w:t>3</w:t>
                      </w:r>
                    </w:p>
                    <w:p w:rsidR="00FA36AB" w:rsidRDefault="007A0319" w:rsidP="00754D75">
                      <w:pPr>
                        <w:jc w:val="center"/>
                        <w:rPr>
                          <w:rFonts w:ascii="Arial" w:hAnsi="Arial" w:cs="Arial"/>
                          <w:b/>
                          <w:bCs/>
                          <w:lang w:val="en-GB"/>
                        </w:rPr>
                      </w:pPr>
                      <w:r>
                        <w:rPr>
                          <w:rFonts w:ascii="Arial" w:hAnsi="Arial" w:cs="Arial"/>
                          <w:b/>
                          <w:bCs/>
                          <w:lang w:val="en-GB"/>
                        </w:rPr>
                        <w:t>28-29 January</w:t>
                      </w:r>
                      <w:r w:rsidR="00FA36AB">
                        <w:rPr>
                          <w:rFonts w:ascii="Arial" w:hAnsi="Arial" w:cs="Arial"/>
                          <w:b/>
                          <w:bCs/>
                          <w:lang w:val="en-GB"/>
                        </w:rPr>
                        <w:t xml:space="preserve"> 201</w:t>
                      </w:r>
                      <w:r>
                        <w:rPr>
                          <w:rFonts w:ascii="Arial" w:hAnsi="Arial" w:cs="Arial"/>
                          <w:b/>
                          <w:bCs/>
                          <w:lang w:val="en-GB"/>
                        </w:rPr>
                        <w:t>5</w:t>
                      </w:r>
                    </w:p>
                    <w:p w:rsidR="00FA36AB" w:rsidRPr="002160AA" w:rsidRDefault="00E7261B" w:rsidP="00754D75">
                      <w:pPr>
                        <w:jc w:val="center"/>
                        <w:rPr>
                          <w:rFonts w:ascii="Arial" w:hAnsi="Arial" w:cs="Arial"/>
                          <w:b/>
                          <w:bCs/>
                          <w:lang w:val="en-GB"/>
                        </w:rPr>
                      </w:pPr>
                      <w:r>
                        <w:rPr>
                          <w:rFonts w:ascii="Arial" w:hAnsi="Arial" w:cs="Arial"/>
                          <w:b/>
                          <w:bCs/>
                          <w:lang w:val="en-GB"/>
                        </w:rPr>
                        <w:t>Wilhelmshaven</w:t>
                      </w:r>
                    </w:p>
                  </w:txbxContent>
                </v:textbox>
              </v:shape>
            </w:pict>
          </mc:Fallback>
        </mc:AlternateContent>
      </w:r>
      <w:r w:rsidR="00C62F33">
        <w:rPr>
          <w:rFonts w:ascii="Arial" w:hAnsi="Arial" w:cs="Arial"/>
          <w:noProof/>
          <w:sz w:val="20"/>
          <w:szCs w:val="20"/>
          <w:lang w:val="en-GB" w:eastAsia="en-GB"/>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B07A4C"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684F6A" w:rsidRPr="00684F6A">
        <w:rPr>
          <w:rFonts w:ascii="Arial" w:hAnsi="Arial" w:cs="Arial"/>
          <w:sz w:val="20"/>
          <w:szCs w:val="20"/>
          <w:lang w:val="en-GB"/>
        </w:rPr>
        <w:t>5</w:t>
      </w:r>
    </w:p>
    <w:p w:rsidR="003D6D11" w:rsidRDefault="003D6D11" w:rsidP="003D6D11">
      <w:pPr>
        <w:tabs>
          <w:tab w:val="left" w:pos="2160"/>
        </w:tabs>
        <w:rPr>
          <w:rFonts w:ascii="Arial" w:hAnsi="Arial" w:cs="Arial"/>
          <w:sz w:val="20"/>
          <w:szCs w:val="20"/>
          <w:lang w:val="en-GB"/>
        </w:rPr>
      </w:pPr>
    </w:p>
    <w:p w:rsidR="003D6D11" w:rsidRPr="008F0123"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684F6A" w:rsidRPr="00684F6A">
        <w:rPr>
          <w:rFonts w:ascii="Arial" w:hAnsi="Arial" w:cs="Arial"/>
          <w:sz w:val="20"/>
          <w:szCs w:val="20"/>
          <w:lang w:val="en-GB"/>
        </w:rPr>
        <w:t xml:space="preserve">Workshop </w:t>
      </w:r>
      <w:r w:rsidR="00684F6A">
        <w:rPr>
          <w:rFonts w:ascii="Arial" w:hAnsi="Arial" w:cs="Arial"/>
          <w:sz w:val="20"/>
          <w:szCs w:val="20"/>
          <w:lang w:val="en-GB"/>
        </w:rPr>
        <w:t xml:space="preserve">implementation trilateral </w:t>
      </w:r>
      <w:r w:rsidR="00684F6A" w:rsidRPr="00684F6A">
        <w:rPr>
          <w:rFonts w:ascii="Arial" w:hAnsi="Arial" w:cs="Arial"/>
          <w:sz w:val="20"/>
          <w:szCs w:val="20"/>
          <w:lang w:val="en-GB"/>
        </w:rPr>
        <w:t>Fish Targets</w:t>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2D7C58" w:rsidRDefault="003D6D11" w:rsidP="003D6D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A8235D">
        <w:rPr>
          <w:rFonts w:ascii="Arial" w:hAnsi="Arial" w:cs="Arial"/>
          <w:sz w:val="20"/>
          <w:szCs w:val="20"/>
          <w:lang w:val="en-GB"/>
        </w:rPr>
        <w:t>WSB 1</w:t>
      </w:r>
      <w:r w:rsidR="00E7261B">
        <w:rPr>
          <w:rFonts w:ascii="Arial" w:hAnsi="Arial" w:cs="Arial"/>
          <w:sz w:val="20"/>
          <w:szCs w:val="20"/>
          <w:lang w:val="en-GB"/>
        </w:rPr>
        <w:t>3</w:t>
      </w:r>
      <w:r>
        <w:rPr>
          <w:rFonts w:ascii="Arial" w:hAnsi="Arial" w:cs="Arial"/>
          <w:sz w:val="20"/>
          <w:szCs w:val="20"/>
          <w:lang w:val="en-GB"/>
        </w:rPr>
        <w:t>/</w:t>
      </w:r>
      <w:r w:rsidR="00684F6A">
        <w:rPr>
          <w:rFonts w:ascii="Arial" w:hAnsi="Arial" w:cs="Arial"/>
          <w:sz w:val="20"/>
          <w:szCs w:val="20"/>
          <w:lang w:val="en-GB"/>
        </w:rPr>
        <w:t>5</w:t>
      </w:r>
      <w:r w:rsidR="00D95E67">
        <w:rPr>
          <w:rFonts w:ascii="Arial" w:hAnsi="Arial" w:cs="Arial"/>
          <w:sz w:val="20"/>
          <w:szCs w:val="20"/>
          <w:lang w:val="en-GB"/>
        </w:rPr>
        <w:t>.</w:t>
      </w:r>
      <w:r w:rsidR="00684F6A">
        <w:rPr>
          <w:rFonts w:ascii="Arial" w:hAnsi="Arial" w:cs="Arial"/>
          <w:sz w:val="20"/>
          <w:szCs w:val="20"/>
          <w:lang w:val="en-GB"/>
        </w:rPr>
        <w:t>6</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1C6538">
        <w:rPr>
          <w:rFonts w:ascii="Arial" w:hAnsi="Arial" w:cs="Arial"/>
          <w:sz w:val="20"/>
          <w:szCs w:val="20"/>
          <w:lang w:val="en-GB"/>
        </w:rPr>
        <w:t>21</w:t>
      </w:r>
      <w:bookmarkStart w:id="0" w:name="_GoBack"/>
      <w:bookmarkEnd w:id="0"/>
      <w:r w:rsidR="00684F6A">
        <w:rPr>
          <w:rFonts w:ascii="Arial" w:hAnsi="Arial" w:cs="Arial"/>
          <w:sz w:val="20"/>
          <w:szCs w:val="20"/>
          <w:lang w:val="en-GB"/>
        </w:rPr>
        <w:t xml:space="preserve"> January 2015</w:t>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Pr="00684F6A"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684F6A" w:rsidRPr="00684F6A">
        <w:rPr>
          <w:rFonts w:ascii="Arial" w:hAnsi="Arial" w:cs="Arial"/>
          <w:sz w:val="20"/>
          <w:szCs w:val="20"/>
          <w:lang w:val="en-GB"/>
        </w:rPr>
        <w:t>CWSS</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075502" w:rsidRDefault="00075502" w:rsidP="003D6D11">
      <w:pPr>
        <w:pStyle w:val="Kopfzeile"/>
        <w:tabs>
          <w:tab w:val="clear" w:pos="4703"/>
          <w:tab w:val="clear" w:pos="9406"/>
        </w:tabs>
        <w:rPr>
          <w:rFonts w:ascii="Arial" w:hAnsi="Arial" w:cs="Arial"/>
          <w:sz w:val="20"/>
          <w:lang w:val="en-GB" w:eastAsia="de-DE"/>
        </w:rPr>
      </w:pPr>
    </w:p>
    <w:p w:rsidR="00D90053" w:rsidRPr="00684F6A" w:rsidRDefault="00D90053" w:rsidP="00754D75">
      <w:pPr>
        <w:rPr>
          <w:rFonts w:ascii="Arial" w:hAnsi="Arial"/>
          <w:sz w:val="20"/>
          <w:szCs w:val="20"/>
        </w:rPr>
      </w:pPr>
    </w:p>
    <w:p w:rsidR="00523334" w:rsidRPr="00F872A7" w:rsidRDefault="00523334" w:rsidP="00684F6A">
      <w:pPr>
        <w:spacing w:line="276" w:lineRule="auto"/>
        <w:rPr>
          <w:rFonts w:ascii="Arial" w:hAnsi="Arial"/>
          <w:sz w:val="20"/>
          <w:szCs w:val="20"/>
          <w:lang w:val="en-GB"/>
        </w:rPr>
      </w:pPr>
    </w:p>
    <w:p w:rsidR="007976A5" w:rsidRDefault="00684F6A" w:rsidP="00684F6A">
      <w:pPr>
        <w:pStyle w:val="Kopfzeile"/>
        <w:tabs>
          <w:tab w:val="clear" w:pos="4703"/>
          <w:tab w:val="clear" w:pos="9406"/>
        </w:tabs>
        <w:spacing w:line="276" w:lineRule="auto"/>
        <w:rPr>
          <w:rFonts w:ascii="Arial" w:hAnsi="Arial" w:cs="Arial"/>
          <w:sz w:val="20"/>
          <w:lang w:val="en-GB" w:eastAsia="de-DE"/>
        </w:rPr>
      </w:pPr>
      <w:r>
        <w:rPr>
          <w:rFonts w:ascii="Arial" w:hAnsi="Arial" w:cs="Arial"/>
          <w:sz w:val="20"/>
          <w:lang w:val="en-GB" w:eastAsia="de-DE"/>
        </w:rPr>
        <w:t xml:space="preserve">Attached is a brief report of the trilateral workshop on the </w:t>
      </w:r>
      <w:r w:rsidR="00AC3A97">
        <w:rPr>
          <w:rFonts w:ascii="Arial" w:hAnsi="Arial" w:cs="Arial"/>
          <w:sz w:val="20"/>
          <w:lang w:val="en-GB" w:eastAsia="de-DE"/>
        </w:rPr>
        <w:t>implementati</w:t>
      </w:r>
      <w:r w:rsidR="001C6538">
        <w:rPr>
          <w:rFonts w:ascii="Arial" w:hAnsi="Arial" w:cs="Arial"/>
          <w:sz w:val="20"/>
          <w:lang w:val="en-GB" w:eastAsia="de-DE"/>
        </w:rPr>
        <w:t>o</w:t>
      </w:r>
      <w:r w:rsidR="00AC3A97">
        <w:rPr>
          <w:rFonts w:ascii="Arial" w:hAnsi="Arial" w:cs="Arial"/>
          <w:sz w:val="20"/>
          <w:lang w:val="en-GB" w:eastAsia="de-DE"/>
        </w:rPr>
        <w:t>n of the trilateral Fish Targets</w:t>
      </w:r>
      <w:r>
        <w:rPr>
          <w:rFonts w:ascii="Arial" w:hAnsi="Arial" w:cs="Arial"/>
          <w:sz w:val="20"/>
          <w:lang w:val="en-GB" w:eastAsia="de-DE"/>
        </w:rPr>
        <w:t>.</w:t>
      </w:r>
    </w:p>
    <w:p w:rsidR="00075502" w:rsidRDefault="00075502" w:rsidP="00684F6A">
      <w:pPr>
        <w:pStyle w:val="Kopfzeile"/>
        <w:tabs>
          <w:tab w:val="clear" w:pos="4703"/>
          <w:tab w:val="clear" w:pos="9406"/>
        </w:tabs>
        <w:spacing w:line="276" w:lineRule="auto"/>
        <w:rPr>
          <w:rFonts w:ascii="Arial" w:hAnsi="Arial" w:cs="Arial"/>
          <w:sz w:val="20"/>
          <w:lang w:val="en-GB" w:eastAsia="de-DE"/>
        </w:rPr>
      </w:pPr>
    </w:p>
    <w:p w:rsidR="00075502" w:rsidRDefault="00075502" w:rsidP="00684F6A">
      <w:pPr>
        <w:pStyle w:val="Kopfzeile"/>
        <w:tabs>
          <w:tab w:val="clear" w:pos="4703"/>
          <w:tab w:val="clear" w:pos="9406"/>
        </w:tabs>
        <w:spacing w:line="276" w:lineRule="auto"/>
        <w:rPr>
          <w:rFonts w:ascii="Arial" w:hAnsi="Arial" w:cs="Arial"/>
          <w:sz w:val="20"/>
          <w:lang w:val="en-GB" w:eastAsia="de-DE"/>
        </w:rPr>
      </w:pPr>
    </w:p>
    <w:p w:rsidR="003D6D11" w:rsidRPr="00E20D83" w:rsidRDefault="003D6D11" w:rsidP="00684F6A">
      <w:pPr>
        <w:spacing w:line="276" w:lineRule="auto"/>
        <w:ind w:left="1440" w:hanging="1440"/>
        <w:rPr>
          <w:rFonts w:ascii="Arial" w:hAnsi="Arial"/>
          <w:b/>
          <w:bCs/>
          <w:sz w:val="20"/>
          <w:szCs w:val="20"/>
          <w:lang w:val="en-GB"/>
        </w:rPr>
      </w:pPr>
      <w:r w:rsidRPr="00F872A7">
        <w:rPr>
          <w:rFonts w:ascii="Arial" w:hAnsi="Arial"/>
          <w:b/>
          <w:bCs/>
          <w:sz w:val="20"/>
          <w:szCs w:val="20"/>
          <w:lang w:val="en-GB"/>
        </w:rPr>
        <w:t>Proposal</w:t>
      </w:r>
      <w:r w:rsidR="00E20D83">
        <w:rPr>
          <w:rFonts w:ascii="Arial" w:hAnsi="Arial"/>
          <w:b/>
          <w:bCs/>
          <w:sz w:val="20"/>
          <w:szCs w:val="20"/>
          <w:lang w:val="en-GB"/>
        </w:rPr>
        <w:t>:</w:t>
      </w:r>
      <w:r w:rsidR="00E20D83">
        <w:rPr>
          <w:rFonts w:ascii="Arial" w:hAnsi="Arial"/>
          <w:b/>
          <w:bCs/>
          <w:sz w:val="20"/>
          <w:szCs w:val="20"/>
          <w:lang w:val="en-GB"/>
        </w:rPr>
        <w:tab/>
      </w:r>
      <w:r w:rsidR="00004EE5" w:rsidRPr="00E20D83">
        <w:rPr>
          <w:rFonts w:ascii="Arial" w:hAnsi="Arial"/>
          <w:b/>
          <w:sz w:val="20"/>
          <w:szCs w:val="20"/>
          <w:lang w:val="en-GB"/>
        </w:rPr>
        <w:t xml:space="preserve">The meeting is </w:t>
      </w:r>
      <w:r w:rsidR="007A0319" w:rsidRPr="00E20D83">
        <w:rPr>
          <w:rFonts w:ascii="Arial" w:hAnsi="Arial"/>
          <w:b/>
          <w:sz w:val="20"/>
          <w:szCs w:val="20"/>
          <w:lang w:val="en-GB"/>
        </w:rPr>
        <w:t>invited</w:t>
      </w:r>
      <w:r w:rsidR="00004EE5" w:rsidRPr="00E20D83">
        <w:rPr>
          <w:rFonts w:ascii="Arial" w:hAnsi="Arial"/>
          <w:b/>
          <w:sz w:val="20"/>
          <w:szCs w:val="20"/>
          <w:lang w:val="en-GB"/>
        </w:rPr>
        <w:t xml:space="preserve"> to </w:t>
      </w:r>
      <w:r w:rsidR="00684F6A">
        <w:rPr>
          <w:rFonts w:ascii="Arial" w:hAnsi="Arial"/>
          <w:b/>
          <w:sz w:val="20"/>
          <w:szCs w:val="20"/>
          <w:lang w:val="en-GB"/>
        </w:rPr>
        <w:t>note the information and to discuss the proposals contained in the report</w:t>
      </w:r>
    </w:p>
    <w:p w:rsidR="003D6D11" w:rsidRPr="00C94373" w:rsidRDefault="003D6D11" w:rsidP="003D6D11">
      <w:pPr>
        <w:pStyle w:val="Textkrper"/>
        <w:rPr>
          <w:szCs w:val="20"/>
          <w:lang w:val="en-GB"/>
        </w:rPr>
      </w:pP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1C042F" w:rsidRDefault="001C042F" w:rsidP="00EC5696">
      <w:pPr>
        <w:jc w:val="center"/>
        <w:rPr>
          <w:rFonts w:ascii="Arial" w:hAnsi="Arial" w:cs="Arial"/>
          <w:lang w:val="en-GB"/>
        </w:rPr>
      </w:pPr>
    </w:p>
    <w:p w:rsidR="001C042F" w:rsidRDefault="001C042F">
      <w:pPr>
        <w:rPr>
          <w:rFonts w:ascii="Arial" w:hAnsi="Arial" w:cs="Arial"/>
          <w:lang w:val="en-GB"/>
        </w:rPr>
      </w:pPr>
      <w:r>
        <w:rPr>
          <w:rFonts w:ascii="Arial" w:hAnsi="Arial" w:cs="Arial"/>
          <w:lang w:val="en-GB"/>
        </w:rPr>
        <w:br w:type="page"/>
      </w:r>
    </w:p>
    <w:p w:rsidR="00AC3A97" w:rsidRDefault="00684F6A" w:rsidP="00AA7747">
      <w:pPr>
        <w:shd w:val="clear" w:color="auto" w:fill="FFFFFF"/>
        <w:spacing w:before="360" w:line="276" w:lineRule="auto"/>
        <w:rPr>
          <w:rFonts w:ascii="Arial" w:hAnsi="Arial" w:cs="Arial"/>
          <w:b/>
          <w:color w:val="000000"/>
          <w:sz w:val="20"/>
          <w:szCs w:val="20"/>
          <w:lang w:eastAsia="de-DE"/>
        </w:rPr>
      </w:pPr>
      <w:r w:rsidRPr="00AA7747">
        <w:rPr>
          <w:rFonts w:ascii="Arial" w:hAnsi="Arial" w:cs="Arial"/>
          <w:b/>
          <w:color w:val="000000"/>
          <w:sz w:val="20"/>
          <w:szCs w:val="20"/>
          <w:lang w:eastAsia="de-DE"/>
        </w:rPr>
        <w:lastRenderedPageBreak/>
        <w:t>Background</w:t>
      </w:r>
    </w:p>
    <w:p w:rsidR="00AC3A97" w:rsidRDefault="00AC3A97" w:rsidP="00AC3A97">
      <w:pPr>
        <w:shd w:val="clear" w:color="auto" w:fill="FFFFFF"/>
        <w:spacing w:line="276" w:lineRule="auto"/>
        <w:rPr>
          <w:rFonts w:ascii="Arial" w:hAnsi="Arial" w:cs="Arial"/>
          <w:color w:val="000000"/>
          <w:sz w:val="20"/>
          <w:szCs w:val="20"/>
          <w:lang w:eastAsia="de-DE"/>
        </w:rPr>
      </w:pPr>
    </w:p>
    <w:p w:rsidR="00684F6A" w:rsidRPr="00AC3A97" w:rsidRDefault="00684F6A" w:rsidP="00AC3A97">
      <w:pPr>
        <w:shd w:val="clear" w:color="auto" w:fill="FFFFFF"/>
        <w:spacing w:line="276" w:lineRule="auto"/>
        <w:rPr>
          <w:rFonts w:ascii="Arial" w:hAnsi="Arial" w:cs="Arial"/>
          <w:b/>
          <w:color w:val="000000"/>
          <w:sz w:val="20"/>
          <w:szCs w:val="20"/>
          <w:lang w:eastAsia="de-DE"/>
        </w:rPr>
      </w:pPr>
      <w:r w:rsidRPr="00AA7747">
        <w:rPr>
          <w:rFonts w:ascii="Arial" w:hAnsi="Arial" w:cs="Arial"/>
          <w:color w:val="000000"/>
          <w:sz w:val="20"/>
          <w:szCs w:val="20"/>
          <w:lang w:eastAsia="de-DE"/>
        </w:rPr>
        <w:t xml:space="preserve">In § 28 of the Tønder Declaration it was agreed to </w:t>
      </w:r>
    </w:p>
    <w:p w:rsidR="00684F6A" w:rsidRPr="00AA7747" w:rsidRDefault="00684F6A" w:rsidP="00AA7747">
      <w:pPr>
        <w:autoSpaceDE w:val="0"/>
        <w:autoSpaceDN w:val="0"/>
        <w:adjustRightInd w:val="0"/>
        <w:spacing w:line="276" w:lineRule="auto"/>
        <w:rPr>
          <w:rFonts w:ascii="Arial" w:hAnsi="Arial" w:cs="Arial"/>
          <w:i/>
          <w:sz w:val="20"/>
          <w:szCs w:val="20"/>
        </w:rPr>
      </w:pPr>
      <w:r w:rsidRPr="00AA7747">
        <w:rPr>
          <w:rFonts w:ascii="Arial" w:hAnsi="Arial" w:cs="Arial"/>
          <w:i/>
          <w:sz w:val="20"/>
          <w:szCs w:val="20"/>
        </w:rPr>
        <w:t>“</w:t>
      </w:r>
      <w:r w:rsidRPr="00AA7747">
        <w:rPr>
          <w:rFonts w:ascii="Arial" w:hAnsi="Arial" w:cs="Arial"/>
          <w:b/>
          <w:bCs/>
          <w:i/>
          <w:sz w:val="20"/>
          <w:szCs w:val="20"/>
        </w:rPr>
        <w:t xml:space="preserve">Acknowledge </w:t>
      </w:r>
      <w:r w:rsidRPr="00AA7747">
        <w:rPr>
          <w:rFonts w:ascii="Arial" w:hAnsi="Arial" w:cs="Arial"/>
          <w:i/>
          <w:sz w:val="20"/>
          <w:szCs w:val="20"/>
        </w:rPr>
        <w:t>the importance of fish for the Wadden Sea ecosystem and</w:t>
      </w:r>
    </w:p>
    <w:p w:rsidR="00684F6A" w:rsidRPr="00AA7747" w:rsidRDefault="00684F6A" w:rsidP="00AA7747">
      <w:pPr>
        <w:autoSpaceDE w:val="0"/>
        <w:autoSpaceDN w:val="0"/>
        <w:adjustRightInd w:val="0"/>
        <w:spacing w:line="276" w:lineRule="auto"/>
        <w:rPr>
          <w:rFonts w:ascii="Arial" w:hAnsi="Arial" w:cs="Arial"/>
          <w:sz w:val="20"/>
          <w:szCs w:val="20"/>
        </w:rPr>
      </w:pPr>
      <w:r w:rsidRPr="00AA7747">
        <w:rPr>
          <w:rFonts w:ascii="Arial" w:hAnsi="Arial" w:cs="Arial"/>
          <w:i/>
          <w:sz w:val="20"/>
          <w:szCs w:val="20"/>
        </w:rPr>
        <w:t xml:space="preserve">therefore </w:t>
      </w:r>
      <w:r w:rsidRPr="00AA7747">
        <w:rPr>
          <w:rFonts w:ascii="Arial" w:hAnsi="Arial" w:cs="Arial"/>
          <w:b/>
          <w:bCs/>
          <w:i/>
          <w:sz w:val="20"/>
          <w:szCs w:val="20"/>
        </w:rPr>
        <w:t xml:space="preserve">instruct </w:t>
      </w:r>
      <w:r w:rsidRPr="00AA7747">
        <w:rPr>
          <w:rFonts w:ascii="Arial" w:hAnsi="Arial" w:cs="Arial"/>
          <w:i/>
          <w:sz w:val="20"/>
          <w:szCs w:val="20"/>
        </w:rPr>
        <w:t>the WSB to work on the further implementation of the trilateral fish targets of the Wadden Sea Plan</w:t>
      </w:r>
      <w:r w:rsidRPr="00AA7747">
        <w:rPr>
          <w:rFonts w:ascii="Arial" w:hAnsi="Arial" w:cs="Arial"/>
          <w:sz w:val="20"/>
          <w:szCs w:val="20"/>
        </w:rPr>
        <w:t>.</w:t>
      </w:r>
      <w:r w:rsidRPr="00AA7747">
        <w:rPr>
          <w:rFonts w:ascii="Arial" w:hAnsi="Arial" w:cs="Arial"/>
          <w:i/>
          <w:sz w:val="20"/>
          <w:szCs w:val="20"/>
        </w:rPr>
        <w:t>”</w:t>
      </w:r>
    </w:p>
    <w:p w:rsidR="001C042F" w:rsidRPr="00AA7747" w:rsidRDefault="001C042F" w:rsidP="00AA7747">
      <w:pPr>
        <w:spacing w:line="276" w:lineRule="auto"/>
        <w:rPr>
          <w:rFonts w:ascii="Arial" w:hAnsi="Arial" w:cs="Arial"/>
          <w:sz w:val="20"/>
          <w:szCs w:val="20"/>
          <w:lang w:val="en-GB"/>
        </w:rPr>
      </w:pPr>
    </w:p>
    <w:p w:rsidR="00684F6A" w:rsidRDefault="00684F6A" w:rsidP="00AA7747">
      <w:pPr>
        <w:autoSpaceDE w:val="0"/>
        <w:autoSpaceDN w:val="0"/>
        <w:adjustRightInd w:val="0"/>
        <w:spacing w:line="276" w:lineRule="auto"/>
        <w:rPr>
          <w:rFonts w:ascii="Arial" w:hAnsi="Arial" w:cs="Arial"/>
          <w:color w:val="000000"/>
          <w:sz w:val="20"/>
          <w:szCs w:val="20"/>
          <w:lang w:eastAsia="de-DE"/>
        </w:rPr>
      </w:pPr>
      <w:r w:rsidRPr="00AA7747">
        <w:rPr>
          <w:rFonts w:ascii="Arial" w:hAnsi="Arial" w:cs="Arial"/>
          <w:sz w:val="20"/>
          <w:szCs w:val="20"/>
        </w:rPr>
        <w:t xml:space="preserve">As a first step </w:t>
      </w:r>
      <w:r w:rsidR="006423AE">
        <w:rPr>
          <w:rFonts w:ascii="Arial" w:hAnsi="Arial" w:cs="Arial"/>
          <w:sz w:val="20"/>
          <w:szCs w:val="20"/>
        </w:rPr>
        <w:t>to</w:t>
      </w:r>
      <w:r w:rsidRPr="00AA7747">
        <w:rPr>
          <w:rFonts w:ascii="Arial" w:hAnsi="Arial" w:cs="Arial"/>
          <w:sz w:val="20"/>
          <w:szCs w:val="20"/>
        </w:rPr>
        <w:t xml:space="preserve"> the further implementation of the fish targets,</w:t>
      </w:r>
      <w:r w:rsidR="006423AE">
        <w:rPr>
          <w:rFonts w:ascii="Arial" w:hAnsi="Arial" w:cs="Arial"/>
          <w:sz w:val="20"/>
          <w:szCs w:val="20"/>
        </w:rPr>
        <w:t xml:space="preserve"> as well as to collect and analyse material for the 2016 QSR, </w:t>
      </w:r>
      <w:r w:rsidRPr="00AA7747">
        <w:rPr>
          <w:rFonts w:ascii="Arial" w:hAnsi="Arial" w:cs="Arial"/>
          <w:sz w:val="20"/>
          <w:szCs w:val="20"/>
        </w:rPr>
        <w:t xml:space="preserve"> the CWSS, the Programme towards a Rich Wadden Sea (PRW) and the Thünen Institute of Sea Fisheries (TI)</w:t>
      </w:r>
      <w:r w:rsidRPr="00AA7747">
        <w:rPr>
          <w:rFonts w:ascii="Arial" w:hAnsi="Arial" w:cs="Arial"/>
          <w:color w:val="000000"/>
          <w:sz w:val="20"/>
          <w:szCs w:val="20"/>
          <w:lang w:eastAsia="de-DE"/>
        </w:rPr>
        <w:t xml:space="preserve"> conducted a workshop focusing on the “</w:t>
      </w:r>
      <w:r w:rsidRPr="00AA7747">
        <w:rPr>
          <w:rFonts w:ascii="Arial" w:hAnsi="Arial" w:cs="Arial"/>
          <w:b/>
          <w:bCs/>
          <w:color w:val="000000"/>
          <w:sz w:val="20"/>
          <w:szCs w:val="20"/>
          <w:lang w:eastAsia="de-DE"/>
        </w:rPr>
        <w:t>Conservation Management of Fish Populations in the Wadden Sea</w:t>
      </w:r>
      <w:r w:rsidRPr="00AA7747">
        <w:rPr>
          <w:rFonts w:ascii="Arial" w:hAnsi="Arial" w:cs="Arial"/>
          <w:color w:val="000000"/>
          <w:sz w:val="20"/>
          <w:szCs w:val="20"/>
          <w:lang w:eastAsia="de-DE"/>
        </w:rPr>
        <w:t>” at the TI in Hamburg</w:t>
      </w:r>
      <w:r w:rsidR="006423AE" w:rsidRPr="006423AE">
        <w:rPr>
          <w:rFonts w:ascii="Arial" w:hAnsi="Arial" w:cs="Arial"/>
          <w:color w:val="000000"/>
          <w:sz w:val="20"/>
          <w:szCs w:val="20"/>
          <w:lang w:eastAsia="de-DE"/>
        </w:rPr>
        <w:t xml:space="preserve"> </w:t>
      </w:r>
      <w:r w:rsidR="006423AE" w:rsidRPr="00AA7747">
        <w:rPr>
          <w:rFonts w:ascii="Arial" w:hAnsi="Arial" w:cs="Arial"/>
          <w:color w:val="000000"/>
          <w:sz w:val="20"/>
          <w:szCs w:val="20"/>
          <w:lang w:eastAsia="de-DE"/>
        </w:rPr>
        <w:t xml:space="preserve">on January 8-9 </w:t>
      </w:r>
      <w:r w:rsidR="006423AE">
        <w:rPr>
          <w:rFonts w:ascii="Arial" w:hAnsi="Arial" w:cs="Arial"/>
          <w:color w:val="000000"/>
          <w:sz w:val="20"/>
          <w:szCs w:val="20"/>
          <w:lang w:eastAsia="de-DE"/>
        </w:rPr>
        <w:t>2015</w:t>
      </w:r>
      <w:r w:rsidRPr="00AA7747">
        <w:rPr>
          <w:rFonts w:ascii="Arial" w:hAnsi="Arial" w:cs="Arial"/>
          <w:color w:val="000000"/>
          <w:sz w:val="20"/>
          <w:szCs w:val="20"/>
          <w:lang w:eastAsia="de-DE"/>
        </w:rPr>
        <w:t>.</w:t>
      </w:r>
    </w:p>
    <w:p w:rsidR="00AC3A97" w:rsidRPr="00AA7747" w:rsidRDefault="00AC3A97" w:rsidP="00AA7747">
      <w:pPr>
        <w:autoSpaceDE w:val="0"/>
        <w:autoSpaceDN w:val="0"/>
        <w:adjustRightInd w:val="0"/>
        <w:spacing w:line="276" w:lineRule="auto"/>
        <w:rPr>
          <w:rFonts w:ascii="Arial" w:hAnsi="Arial" w:cs="Arial"/>
          <w:color w:val="000000"/>
          <w:sz w:val="20"/>
          <w:szCs w:val="20"/>
          <w:lang w:eastAsia="de-DE"/>
        </w:rPr>
      </w:pPr>
    </w:p>
    <w:p w:rsidR="00AC3A97" w:rsidRDefault="00684F6A" w:rsidP="00AC3A97">
      <w:pPr>
        <w:shd w:val="clear" w:color="auto" w:fill="FFFFFF"/>
        <w:spacing w:line="276" w:lineRule="auto"/>
        <w:rPr>
          <w:rFonts w:ascii="Arial" w:hAnsi="Arial" w:cs="Arial"/>
          <w:color w:val="000000"/>
          <w:sz w:val="20"/>
          <w:szCs w:val="20"/>
          <w:lang w:eastAsia="de-DE"/>
        </w:rPr>
      </w:pPr>
      <w:r w:rsidRPr="00AA7747">
        <w:rPr>
          <w:rFonts w:ascii="Arial" w:hAnsi="Arial" w:cs="Arial"/>
          <w:color w:val="000000"/>
          <w:sz w:val="20"/>
          <w:szCs w:val="20"/>
          <w:lang w:eastAsia="de-DE"/>
        </w:rPr>
        <w:t xml:space="preserve">Fifty-seven participants from various sectors (science &amp; research, policy, </w:t>
      </w:r>
      <w:r w:rsidR="00AA7747" w:rsidRPr="00AA7747">
        <w:rPr>
          <w:rFonts w:ascii="Arial" w:hAnsi="Arial" w:cs="Arial"/>
          <w:color w:val="000000"/>
          <w:sz w:val="20"/>
          <w:szCs w:val="20"/>
          <w:lang w:eastAsia="de-DE"/>
        </w:rPr>
        <w:t>management</w:t>
      </w:r>
      <w:r w:rsidRPr="00AA7747">
        <w:rPr>
          <w:rFonts w:ascii="Arial" w:hAnsi="Arial" w:cs="Arial"/>
          <w:color w:val="000000"/>
          <w:sz w:val="20"/>
          <w:szCs w:val="20"/>
          <w:lang w:eastAsia="de-DE"/>
        </w:rPr>
        <w:t xml:space="preserve"> and fisheries) discussed options for the implementation of the trilateral fish targets (participant list as ANNEX I). Ten presentations on fish in the Wadden Sea displayed a broad range of topics, from single projects to results of long term monitoring programmes (W</w:t>
      </w:r>
      <w:r w:rsidR="00AA7747" w:rsidRPr="00AA7747">
        <w:rPr>
          <w:rFonts w:ascii="Arial" w:hAnsi="Arial" w:cs="Arial"/>
          <w:color w:val="000000"/>
          <w:sz w:val="20"/>
          <w:szCs w:val="20"/>
          <w:lang w:eastAsia="de-DE"/>
        </w:rPr>
        <w:t>orkshop</w:t>
      </w:r>
      <w:r w:rsidRPr="00AA7747">
        <w:rPr>
          <w:rFonts w:ascii="Arial" w:hAnsi="Arial" w:cs="Arial"/>
          <w:color w:val="000000"/>
          <w:sz w:val="20"/>
          <w:szCs w:val="20"/>
          <w:lang w:eastAsia="de-DE"/>
        </w:rPr>
        <w:t xml:space="preserve"> programme </w:t>
      </w:r>
      <w:r w:rsidR="00AA7747" w:rsidRPr="00AA7747">
        <w:rPr>
          <w:rFonts w:ascii="Arial" w:hAnsi="Arial" w:cs="Arial"/>
          <w:color w:val="000000"/>
          <w:sz w:val="20"/>
          <w:szCs w:val="20"/>
          <w:lang w:eastAsia="de-DE"/>
        </w:rPr>
        <w:t>in</w:t>
      </w:r>
      <w:r w:rsidRPr="00AA7747">
        <w:rPr>
          <w:rFonts w:ascii="Arial" w:hAnsi="Arial" w:cs="Arial"/>
          <w:color w:val="000000"/>
          <w:sz w:val="20"/>
          <w:szCs w:val="20"/>
          <w:lang w:eastAsia="de-DE"/>
        </w:rPr>
        <w:t xml:space="preserve"> ANNEX II).</w:t>
      </w:r>
    </w:p>
    <w:p w:rsidR="00684F6A" w:rsidRPr="00AA7747" w:rsidRDefault="00684F6A" w:rsidP="00AC3A97">
      <w:pPr>
        <w:shd w:val="clear" w:color="auto" w:fill="FFFFFF"/>
        <w:spacing w:line="276" w:lineRule="auto"/>
        <w:rPr>
          <w:rFonts w:ascii="Arial" w:hAnsi="Arial" w:cs="Arial"/>
          <w:color w:val="000000"/>
          <w:sz w:val="20"/>
          <w:szCs w:val="20"/>
          <w:lang w:eastAsia="de-DE"/>
        </w:rPr>
      </w:pPr>
      <w:r w:rsidRPr="00AA7747">
        <w:rPr>
          <w:rFonts w:ascii="Arial" w:hAnsi="Arial" w:cs="Arial"/>
          <w:color w:val="000000"/>
          <w:sz w:val="20"/>
          <w:szCs w:val="20"/>
          <w:lang w:eastAsia="de-DE"/>
        </w:rPr>
        <w:t xml:space="preserve">As an interactive part of the event, participants discussed the following topics, addressing the implemtation </w:t>
      </w:r>
      <w:r w:rsidR="006423AE">
        <w:rPr>
          <w:rFonts w:ascii="Arial" w:hAnsi="Arial" w:cs="Arial"/>
          <w:color w:val="000000"/>
          <w:sz w:val="20"/>
          <w:szCs w:val="20"/>
          <w:lang w:eastAsia="de-DE"/>
        </w:rPr>
        <w:t xml:space="preserve">of </w:t>
      </w:r>
      <w:r w:rsidRPr="00AA7747">
        <w:rPr>
          <w:rFonts w:ascii="Arial" w:hAnsi="Arial" w:cs="Arial"/>
          <w:color w:val="000000"/>
          <w:sz w:val="20"/>
          <w:szCs w:val="20"/>
          <w:lang w:eastAsia="de-DE"/>
        </w:rPr>
        <w:t>trilateral fish targets in two parallel sessions:</w:t>
      </w:r>
    </w:p>
    <w:p w:rsidR="00684F6A" w:rsidRPr="00AA7747" w:rsidRDefault="00684F6A" w:rsidP="00AC3A97">
      <w:pPr>
        <w:shd w:val="clear" w:color="auto" w:fill="FFFFFF"/>
        <w:spacing w:line="293" w:lineRule="atLeast"/>
        <w:rPr>
          <w:rFonts w:ascii="Arial" w:hAnsi="Arial" w:cs="Arial"/>
          <w:color w:val="000000"/>
          <w:sz w:val="20"/>
          <w:szCs w:val="20"/>
          <w:lang w:eastAsia="de-DE"/>
        </w:rPr>
      </w:pPr>
      <w:r w:rsidRPr="00AA7747">
        <w:rPr>
          <w:rFonts w:ascii="Arial" w:hAnsi="Arial" w:cs="Arial"/>
          <w:color w:val="000000"/>
          <w:sz w:val="20"/>
          <w:szCs w:val="20"/>
          <w:lang w:eastAsia="de-DE"/>
        </w:rPr>
        <w:t>1. Stocks: status and trends; drivers</w:t>
      </w:r>
    </w:p>
    <w:p w:rsidR="00684F6A" w:rsidRPr="00AA7747" w:rsidRDefault="00684F6A" w:rsidP="00AC3A97">
      <w:pPr>
        <w:shd w:val="clear" w:color="auto" w:fill="FFFFFF"/>
        <w:spacing w:line="293" w:lineRule="atLeast"/>
        <w:rPr>
          <w:rFonts w:ascii="Arial" w:hAnsi="Arial" w:cs="Arial"/>
          <w:color w:val="000000"/>
          <w:sz w:val="20"/>
          <w:szCs w:val="20"/>
          <w:lang w:eastAsia="de-DE"/>
        </w:rPr>
      </w:pPr>
      <w:r w:rsidRPr="00AA7747">
        <w:rPr>
          <w:rFonts w:ascii="Arial" w:hAnsi="Arial" w:cs="Arial"/>
          <w:color w:val="000000"/>
          <w:sz w:val="20"/>
          <w:szCs w:val="20"/>
          <w:lang w:eastAsia="de-DE"/>
        </w:rPr>
        <w:t>2. Habitat: diversity; relationship fish-habitat</w:t>
      </w:r>
    </w:p>
    <w:p w:rsidR="00684F6A" w:rsidRPr="00AA7747" w:rsidRDefault="00684F6A" w:rsidP="00AC3A97">
      <w:pPr>
        <w:shd w:val="clear" w:color="auto" w:fill="FFFFFF"/>
        <w:spacing w:line="293" w:lineRule="atLeast"/>
        <w:rPr>
          <w:rFonts w:ascii="Arial" w:hAnsi="Arial" w:cs="Arial"/>
          <w:color w:val="000000"/>
          <w:sz w:val="20"/>
          <w:szCs w:val="20"/>
          <w:lang w:eastAsia="de-DE"/>
        </w:rPr>
      </w:pPr>
      <w:r w:rsidRPr="00AA7747">
        <w:rPr>
          <w:rFonts w:ascii="Arial" w:hAnsi="Arial" w:cs="Arial"/>
          <w:color w:val="000000"/>
          <w:sz w:val="20"/>
          <w:szCs w:val="20"/>
          <w:lang w:eastAsia="de-DE"/>
        </w:rPr>
        <w:t>3. Nursery areas: a question of availability or changes in fish behavior?</w:t>
      </w:r>
    </w:p>
    <w:p w:rsidR="00684F6A" w:rsidRPr="00AA7747" w:rsidRDefault="00684F6A" w:rsidP="00AC3A97">
      <w:pPr>
        <w:shd w:val="clear" w:color="auto" w:fill="FFFFFF"/>
        <w:spacing w:line="293" w:lineRule="atLeast"/>
        <w:rPr>
          <w:rFonts w:ascii="Arial" w:hAnsi="Arial" w:cs="Arial"/>
          <w:color w:val="000000"/>
          <w:sz w:val="20"/>
          <w:szCs w:val="20"/>
          <w:lang w:eastAsia="de-DE"/>
        </w:rPr>
      </w:pPr>
      <w:r w:rsidRPr="00AA7747">
        <w:rPr>
          <w:rFonts w:ascii="Arial" w:hAnsi="Arial" w:cs="Arial"/>
          <w:color w:val="000000"/>
          <w:sz w:val="20"/>
          <w:szCs w:val="20"/>
          <w:lang w:eastAsia="de-DE"/>
        </w:rPr>
        <w:t>4. Fish migration: Fish migration: trends in species distribution and pathways</w:t>
      </w:r>
      <w:r w:rsidRPr="00AA7747">
        <w:rPr>
          <w:rFonts w:ascii="Arial" w:hAnsi="Arial" w:cs="Arial"/>
          <w:color w:val="000000"/>
          <w:sz w:val="20"/>
          <w:szCs w:val="20"/>
          <w:lang w:eastAsia="de-DE"/>
        </w:rPr>
        <w:br/>
        <w:t>    of migration</w:t>
      </w:r>
      <w:r w:rsidR="00AA7747" w:rsidRPr="00AA7747">
        <w:rPr>
          <w:rFonts w:ascii="Arial" w:hAnsi="Arial" w:cs="Arial"/>
          <w:color w:val="000000"/>
          <w:sz w:val="20"/>
          <w:szCs w:val="20"/>
          <w:lang w:eastAsia="de-DE"/>
        </w:rPr>
        <w:t>.</w:t>
      </w:r>
    </w:p>
    <w:p w:rsidR="00AA7747" w:rsidRPr="00AA7747" w:rsidRDefault="00AA7747" w:rsidP="00AA7747">
      <w:pPr>
        <w:shd w:val="clear" w:color="auto" w:fill="FFFFFF"/>
        <w:spacing w:line="293" w:lineRule="atLeast"/>
        <w:rPr>
          <w:rFonts w:ascii="Arial" w:hAnsi="Arial" w:cs="Arial"/>
          <w:color w:val="000000"/>
          <w:sz w:val="20"/>
          <w:szCs w:val="20"/>
          <w:lang w:eastAsia="de-DE"/>
        </w:rPr>
      </w:pPr>
    </w:p>
    <w:p w:rsidR="00AC3A97" w:rsidRDefault="00AA7747" w:rsidP="0093501F">
      <w:pPr>
        <w:shd w:val="clear" w:color="auto" w:fill="FFFFFF"/>
        <w:spacing w:line="293" w:lineRule="atLeast"/>
        <w:rPr>
          <w:rFonts w:ascii="Arial" w:hAnsi="Arial" w:cs="Arial"/>
          <w:b/>
          <w:color w:val="000000"/>
          <w:sz w:val="20"/>
          <w:szCs w:val="20"/>
          <w:lang w:eastAsia="de-DE"/>
        </w:rPr>
      </w:pPr>
      <w:r w:rsidRPr="00AA7747">
        <w:rPr>
          <w:rFonts w:ascii="Arial" w:hAnsi="Arial" w:cs="Arial"/>
          <w:b/>
          <w:color w:val="000000"/>
          <w:sz w:val="20"/>
          <w:szCs w:val="20"/>
          <w:lang w:eastAsia="de-DE"/>
        </w:rPr>
        <w:t>Outcome of the Workshop</w:t>
      </w:r>
    </w:p>
    <w:p w:rsidR="00AA7747" w:rsidRPr="0093501F" w:rsidRDefault="00AA7747" w:rsidP="0093501F">
      <w:pPr>
        <w:shd w:val="clear" w:color="auto" w:fill="FFFFFF"/>
        <w:spacing w:line="293" w:lineRule="atLeast"/>
        <w:rPr>
          <w:rFonts w:ascii="Arial" w:hAnsi="Arial" w:cs="Arial"/>
          <w:b/>
          <w:color w:val="000000"/>
          <w:sz w:val="20"/>
          <w:szCs w:val="20"/>
          <w:lang w:eastAsia="de-DE"/>
        </w:rPr>
      </w:pPr>
      <w:r w:rsidRPr="00AA7747">
        <w:rPr>
          <w:rFonts w:ascii="Arial" w:hAnsi="Arial" w:cs="Arial"/>
          <w:color w:val="000000"/>
          <w:sz w:val="20"/>
          <w:szCs w:val="20"/>
          <w:lang w:eastAsia="de-DE"/>
        </w:rPr>
        <w:t xml:space="preserve">The participants agreed on the need for enhanced cooperation between the different </w:t>
      </w:r>
      <w:r w:rsidR="00D95E67">
        <w:rPr>
          <w:rFonts w:ascii="Arial" w:hAnsi="Arial" w:cs="Arial"/>
          <w:color w:val="000000"/>
          <w:sz w:val="20"/>
          <w:szCs w:val="20"/>
          <w:lang w:eastAsia="de-DE"/>
        </w:rPr>
        <w:t xml:space="preserve">actors </w:t>
      </w:r>
      <w:r w:rsidRPr="00AA7747">
        <w:rPr>
          <w:rFonts w:ascii="Arial" w:hAnsi="Arial" w:cs="Arial"/>
          <w:color w:val="000000"/>
          <w:sz w:val="20"/>
          <w:szCs w:val="20"/>
          <w:lang w:eastAsia="de-DE"/>
        </w:rPr>
        <w:t>involved and on an intense information exchange to further utilize the experience and knowledge of local fishermen.</w:t>
      </w:r>
    </w:p>
    <w:p w:rsidR="00AA7747" w:rsidRDefault="00AA7747" w:rsidP="00AA7747">
      <w:pPr>
        <w:shd w:val="clear" w:color="auto" w:fill="FFFFFF"/>
        <w:spacing w:line="293" w:lineRule="atLeast"/>
        <w:rPr>
          <w:rFonts w:ascii="Arial" w:hAnsi="Arial" w:cs="Arial"/>
          <w:color w:val="000000"/>
          <w:sz w:val="20"/>
          <w:szCs w:val="20"/>
          <w:lang w:eastAsia="de-DE"/>
        </w:rPr>
      </w:pPr>
      <w:r w:rsidRPr="00AA7747">
        <w:rPr>
          <w:rFonts w:ascii="Arial" w:hAnsi="Arial" w:cs="Arial"/>
          <w:color w:val="000000"/>
          <w:sz w:val="20"/>
          <w:szCs w:val="20"/>
          <w:lang w:eastAsia="de-DE"/>
        </w:rPr>
        <w:t>Also</w:t>
      </w:r>
      <w:r w:rsidR="00D95E67">
        <w:rPr>
          <w:rFonts w:ascii="Arial" w:hAnsi="Arial" w:cs="Arial"/>
          <w:color w:val="000000"/>
          <w:sz w:val="20"/>
          <w:szCs w:val="20"/>
          <w:lang w:eastAsia="de-DE"/>
        </w:rPr>
        <w:t>,</w:t>
      </w:r>
      <w:r w:rsidRPr="00AA7747">
        <w:rPr>
          <w:rFonts w:ascii="Arial" w:hAnsi="Arial" w:cs="Arial"/>
          <w:color w:val="000000"/>
          <w:sz w:val="20"/>
          <w:szCs w:val="20"/>
          <w:lang w:eastAsia="de-DE"/>
        </w:rPr>
        <w:t xml:space="preserve"> ideas for trilateral research needs, necessary for developing suitable monitoring concepts were </w:t>
      </w:r>
      <w:r w:rsidR="00AC3A97">
        <w:rPr>
          <w:rFonts w:ascii="Arial" w:hAnsi="Arial" w:cs="Arial"/>
          <w:color w:val="000000"/>
          <w:sz w:val="20"/>
          <w:szCs w:val="20"/>
          <w:lang w:eastAsia="de-DE"/>
        </w:rPr>
        <w:t>addressed</w:t>
      </w:r>
      <w:r w:rsidRPr="00AA7747">
        <w:rPr>
          <w:rFonts w:ascii="Arial" w:hAnsi="Arial" w:cs="Arial"/>
          <w:color w:val="000000"/>
          <w:sz w:val="20"/>
          <w:szCs w:val="20"/>
          <w:lang w:eastAsia="de-DE"/>
        </w:rPr>
        <w:t>.</w:t>
      </w:r>
    </w:p>
    <w:p w:rsidR="00AA7747" w:rsidRDefault="0093501F" w:rsidP="0093501F">
      <w:pPr>
        <w:shd w:val="clear" w:color="auto" w:fill="FFFFFF"/>
        <w:spacing w:line="293" w:lineRule="atLeast"/>
        <w:rPr>
          <w:rFonts w:ascii="Arial" w:hAnsi="Arial" w:cs="Arial"/>
          <w:color w:val="000000"/>
          <w:sz w:val="20"/>
          <w:szCs w:val="20"/>
          <w:lang w:eastAsia="de-DE"/>
        </w:rPr>
      </w:pPr>
      <w:r>
        <w:rPr>
          <w:rFonts w:ascii="Arial" w:hAnsi="Arial" w:cs="Arial"/>
          <w:color w:val="000000"/>
          <w:sz w:val="20"/>
          <w:szCs w:val="20"/>
          <w:lang w:eastAsia="de-DE"/>
        </w:rPr>
        <w:t>There was</w:t>
      </w:r>
      <w:r w:rsidR="00D95E67">
        <w:rPr>
          <w:rFonts w:ascii="Arial" w:hAnsi="Arial" w:cs="Arial"/>
          <w:color w:val="000000"/>
          <w:sz w:val="20"/>
          <w:szCs w:val="20"/>
          <w:lang w:eastAsia="de-DE"/>
        </w:rPr>
        <w:t>,</w:t>
      </w:r>
      <w:r>
        <w:rPr>
          <w:rFonts w:ascii="Arial" w:hAnsi="Arial" w:cs="Arial"/>
          <w:color w:val="000000"/>
          <w:sz w:val="20"/>
          <w:szCs w:val="20"/>
          <w:lang w:eastAsia="de-DE"/>
        </w:rPr>
        <w:t xml:space="preserve"> furthermore</w:t>
      </w:r>
      <w:r w:rsidR="00D95E67">
        <w:rPr>
          <w:rFonts w:ascii="Arial" w:hAnsi="Arial" w:cs="Arial"/>
          <w:color w:val="000000"/>
          <w:sz w:val="20"/>
          <w:szCs w:val="20"/>
          <w:lang w:eastAsia="de-DE"/>
        </w:rPr>
        <w:t>,</w:t>
      </w:r>
      <w:r>
        <w:rPr>
          <w:rFonts w:ascii="Arial" w:hAnsi="Arial" w:cs="Arial"/>
          <w:color w:val="000000"/>
          <w:sz w:val="20"/>
          <w:szCs w:val="20"/>
          <w:lang w:eastAsia="de-DE"/>
        </w:rPr>
        <w:t xml:space="preserve"> intensive discussion on how best to raise </w:t>
      </w:r>
      <w:r w:rsidR="00AA7747" w:rsidRPr="00AA7747">
        <w:rPr>
          <w:rFonts w:ascii="Arial" w:hAnsi="Arial" w:cs="Arial"/>
          <w:color w:val="000000"/>
          <w:sz w:val="20"/>
          <w:szCs w:val="20"/>
          <w:lang w:eastAsia="de-DE"/>
        </w:rPr>
        <w:t>awareness of this important component of the ecosystem amongst policy makers, managers and the pub</w:t>
      </w:r>
      <w:r>
        <w:rPr>
          <w:rFonts w:ascii="Arial" w:hAnsi="Arial" w:cs="Arial"/>
          <w:color w:val="000000"/>
          <w:sz w:val="20"/>
          <w:szCs w:val="20"/>
          <w:lang w:eastAsia="de-DE"/>
        </w:rPr>
        <w:t>lic.</w:t>
      </w:r>
    </w:p>
    <w:p w:rsidR="0093501F" w:rsidRPr="0093501F" w:rsidRDefault="0093501F" w:rsidP="0093501F">
      <w:pPr>
        <w:shd w:val="clear" w:color="auto" w:fill="FFFFFF"/>
        <w:spacing w:line="293" w:lineRule="atLeast"/>
        <w:rPr>
          <w:rFonts w:ascii="Arial" w:hAnsi="Arial" w:cs="Arial"/>
          <w:color w:val="000000"/>
          <w:sz w:val="20"/>
          <w:szCs w:val="20"/>
          <w:lang w:eastAsia="de-DE"/>
        </w:rPr>
      </w:pPr>
    </w:p>
    <w:p w:rsidR="00AC3A97" w:rsidRPr="00AA7747" w:rsidRDefault="00AA7747" w:rsidP="00AC3A97">
      <w:pPr>
        <w:shd w:val="clear" w:color="auto" w:fill="FFFFFF"/>
        <w:spacing w:line="293" w:lineRule="atLeast"/>
        <w:rPr>
          <w:rFonts w:ascii="Arial" w:hAnsi="Arial" w:cs="Arial"/>
          <w:b/>
          <w:color w:val="000000"/>
          <w:sz w:val="20"/>
          <w:szCs w:val="20"/>
          <w:lang w:eastAsia="de-DE"/>
        </w:rPr>
      </w:pPr>
      <w:r w:rsidRPr="00AA7747">
        <w:rPr>
          <w:rFonts w:ascii="Arial" w:hAnsi="Arial" w:cs="Arial"/>
          <w:b/>
          <w:color w:val="000000"/>
          <w:sz w:val="20"/>
          <w:szCs w:val="20"/>
          <w:lang w:eastAsia="de-DE"/>
        </w:rPr>
        <w:t>Recommendations</w:t>
      </w:r>
    </w:p>
    <w:p w:rsidR="0093501F" w:rsidRDefault="00AA7747" w:rsidP="0093501F">
      <w:pPr>
        <w:shd w:val="clear" w:color="auto" w:fill="FFFFFF"/>
        <w:spacing w:line="293" w:lineRule="atLeast"/>
        <w:rPr>
          <w:rFonts w:ascii="Arial" w:hAnsi="Arial" w:cs="Arial"/>
          <w:color w:val="000000"/>
          <w:sz w:val="20"/>
          <w:szCs w:val="20"/>
          <w:lang w:eastAsia="de-DE"/>
        </w:rPr>
      </w:pPr>
      <w:r w:rsidRPr="00AA7747">
        <w:rPr>
          <w:rFonts w:ascii="Arial" w:hAnsi="Arial" w:cs="Arial"/>
          <w:color w:val="000000"/>
          <w:sz w:val="20"/>
          <w:szCs w:val="20"/>
          <w:lang w:eastAsia="de-DE"/>
        </w:rPr>
        <w:t xml:space="preserve">The workshop unanimously </w:t>
      </w:r>
      <w:r w:rsidR="0093501F">
        <w:rPr>
          <w:rFonts w:ascii="Arial" w:hAnsi="Arial" w:cs="Arial"/>
          <w:color w:val="000000"/>
          <w:sz w:val="20"/>
          <w:szCs w:val="20"/>
          <w:lang w:eastAsia="de-DE"/>
        </w:rPr>
        <w:t>recommended</w:t>
      </w:r>
      <w:r w:rsidRPr="00AA7747">
        <w:rPr>
          <w:rFonts w:ascii="Arial" w:hAnsi="Arial" w:cs="Arial"/>
          <w:color w:val="000000"/>
          <w:sz w:val="20"/>
          <w:szCs w:val="20"/>
          <w:lang w:eastAsia="de-DE"/>
        </w:rPr>
        <w:t xml:space="preserve"> to in</w:t>
      </w:r>
      <w:r w:rsidR="0093501F">
        <w:rPr>
          <w:rFonts w:ascii="Arial" w:hAnsi="Arial" w:cs="Arial"/>
          <w:color w:val="000000"/>
          <w:sz w:val="20"/>
          <w:szCs w:val="20"/>
          <w:lang w:eastAsia="de-DE"/>
        </w:rPr>
        <w:t>vestigate the option of develop</w:t>
      </w:r>
      <w:r w:rsidRPr="00AA7747">
        <w:rPr>
          <w:rFonts w:ascii="Arial" w:hAnsi="Arial" w:cs="Arial"/>
          <w:color w:val="000000"/>
          <w:sz w:val="20"/>
          <w:szCs w:val="20"/>
          <w:lang w:eastAsia="de-DE"/>
        </w:rPr>
        <w:t xml:space="preserve">ing a so-called </w:t>
      </w:r>
      <w:r w:rsidR="0093501F">
        <w:rPr>
          <w:rFonts w:ascii="Arial" w:hAnsi="Arial" w:cs="Arial"/>
          <w:color w:val="000000"/>
          <w:sz w:val="20"/>
          <w:szCs w:val="20"/>
          <w:lang w:eastAsia="de-DE"/>
        </w:rPr>
        <w:t xml:space="preserve">trilateral </w:t>
      </w:r>
      <w:r w:rsidRPr="00AA7747">
        <w:rPr>
          <w:rFonts w:ascii="Arial" w:hAnsi="Arial" w:cs="Arial"/>
          <w:color w:val="000000"/>
          <w:sz w:val="20"/>
          <w:szCs w:val="20"/>
          <w:lang w:eastAsia="de-DE"/>
        </w:rPr>
        <w:t>“</w:t>
      </w:r>
      <w:r w:rsidR="00D95E67">
        <w:rPr>
          <w:rFonts w:ascii="Arial" w:hAnsi="Arial" w:cs="Arial"/>
          <w:color w:val="000000"/>
          <w:sz w:val="20"/>
          <w:szCs w:val="20"/>
          <w:lang w:eastAsia="de-DE"/>
        </w:rPr>
        <w:t>S</w:t>
      </w:r>
      <w:r w:rsidRPr="00AA7747">
        <w:rPr>
          <w:rFonts w:ascii="Arial" w:hAnsi="Arial" w:cs="Arial"/>
          <w:color w:val="000000"/>
          <w:sz w:val="20"/>
          <w:szCs w:val="20"/>
          <w:lang w:eastAsia="de-DE"/>
        </w:rPr>
        <w:t xml:space="preserve">wimway </w:t>
      </w:r>
      <w:r w:rsidR="00D95E67">
        <w:rPr>
          <w:rFonts w:ascii="Arial" w:hAnsi="Arial" w:cs="Arial"/>
          <w:color w:val="000000"/>
          <w:sz w:val="20"/>
          <w:szCs w:val="20"/>
          <w:lang w:eastAsia="de-DE"/>
        </w:rPr>
        <w:t>V</w:t>
      </w:r>
      <w:r w:rsidRPr="00AA7747">
        <w:rPr>
          <w:rFonts w:ascii="Arial" w:hAnsi="Arial" w:cs="Arial"/>
          <w:color w:val="000000"/>
          <w:sz w:val="20"/>
          <w:szCs w:val="20"/>
          <w:lang w:eastAsia="de-DE"/>
        </w:rPr>
        <w:t xml:space="preserve">ision”,  </w:t>
      </w:r>
      <w:r w:rsidR="0093501F">
        <w:rPr>
          <w:rFonts w:ascii="Arial" w:hAnsi="Arial" w:cs="Arial"/>
          <w:color w:val="000000"/>
          <w:sz w:val="20"/>
          <w:szCs w:val="20"/>
          <w:lang w:eastAsia="de-DE"/>
        </w:rPr>
        <w:t xml:space="preserve">in analogy </w:t>
      </w:r>
      <w:r w:rsidR="00D95E67">
        <w:rPr>
          <w:rFonts w:ascii="Arial" w:hAnsi="Arial" w:cs="Arial"/>
          <w:color w:val="000000"/>
          <w:sz w:val="20"/>
          <w:szCs w:val="20"/>
          <w:lang w:eastAsia="de-DE"/>
        </w:rPr>
        <w:t>to</w:t>
      </w:r>
      <w:r w:rsidR="0093501F">
        <w:rPr>
          <w:rFonts w:ascii="Arial" w:hAnsi="Arial" w:cs="Arial"/>
          <w:color w:val="000000"/>
          <w:sz w:val="20"/>
          <w:szCs w:val="20"/>
          <w:lang w:eastAsia="de-DE"/>
        </w:rPr>
        <w:t xml:space="preserve"> the flyway-vision, </w:t>
      </w:r>
      <w:r w:rsidRPr="00AA7747">
        <w:rPr>
          <w:rFonts w:ascii="Arial" w:hAnsi="Arial" w:cs="Arial"/>
          <w:color w:val="000000"/>
          <w:sz w:val="20"/>
          <w:szCs w:val="20"/>
          <w:lang w:eastAsia="de-DE"/>
        </w:rPr>
        <w:t xml:space="preserve">as </w:t>
      </w:r>
      <w:r w:rsidR="0093501F">
        <w:rPr>
          <w:rFonts w:ascii="Arial" w:hAnsi="Arial" w:cs="Arial"/>
          <w:color w:val="000000"/>
          <w:sz w:val="20"/>
          <w:szCs w:val="20"/>
          <w:lang w:eastAsia="de-DE"/>
        </w:rPr>
        <w:t>an integrated trilateral approach to implementing the fish targets, through investigating, monitoring, managing and communicating Wadden Sea fish ecology matters. The swimway vision should focus on both migratory species, such as the sturgeon</w:t>
      </w:r>
      <w:r w:rsidR="00D95E67">
        <w:rPr>
          <w:rFonts w:ascii="Arial" w:hAnsi="Arial" w:cs="Arial"/>
          <w:color w:val="000000"/>
          <w:sz w:val="20"/>
          <w:szCs w:val="20"/>
          <w:lang w:eastAsia="de-DE"/>
        </w:rPr>
        <w:t>,</w:t>
      </w:r>
      <w:r w:rsidR="0093501F">
        <w:rPr>
          <w:rFonts w:ascii="Arial" w:hAnsi="Arial" w:cs="Arial"/>
          <w:color w:val="000000"/>
          <w:sz w:val="20"/>
          <w:szCs w:val="20"/>
          <w:lang w:eastAsia="de-DE"/>
        </w:rPr>
        <w:t xml:space="preserve"> and important commercial species such as the herring. </w:t>
      </w:r>
    </w:p>
    <w:p w:rsidR="00AA7747" w:rsidRDefault="0093501F" w:rsidP="00AC3A97">
      <w:pPr>
        <w:spacing w:line="276" w:lineRule="auto"/>
        <w:rPr>
          <w:rFonts w:ascii="Arial" w:hAnsi="Arial" w:cs="Arial"/>
          <w:color w:val="000000"/>
          <w:sz w:val="20"/>
          <w:szCs w:val="20"/>
          <w:lang w:eastAsia="de-DE"/>
        </w:rPr>
      </w:pPr>
      <w:r>
        <w:rPr>
          <w:rFonts w:ascii="Arial" w:hAnsi="Arial" w:cs="Arial"/>
          <w:color w:val="000000"/>
          <w:sz w:val="20"/>
          <w:szCs w:val="20"/>
          <w:lang w:eastAsia="de-DE"/>
        </w:rPr>
        <w:t xml:space="preserve">The aim should be to have the Swimway Vision signed  by involved stakeholders, including managers in the field, the fisheries sectors, waterboards, researchers and local and regional authorities, at the 2018 Wadden Sea Conference. </w:t>
      </w:r>
    </w:p>
    <w:p w:rsidR="0093501F" w:rsidRDefault="0093501F" w:rsidP="00AC3A97">
      <w:pPr>
        <w:spacing w:line="276" w:lineRule="auto"/>
        <w:rPr>
          <w:rFonts w:ascii="Arial" w:hAnsi="Arial" w:cs="Arial"/>
          <w:color w:val="000000"/>
          <w:sz w:val="20"/>
          <w:szCs w:val="20"/>
          <w:lang w:eastAsia="de-DE"/>
        </w:rPr>
      </w:pPr>
    </w:p>
    <w:p w:rsidR="00AC3A97" w:rsidRDefault="00AC3A97" w:rsidP="00AC3A97">
      <w:pPr>
        <w:spacing w:line="276" w:lineRule="auto"/>
        <w:rPr>
          <w:rFonts w:ascii="Arial" w:hAnsi="Arial" w:cs="Arial"/>
          <w:b/>
          <w:color w:val="000000"/>
          <w:sz w:val="20"/>
          <w:szCs w:val="20"/>
          <w:lang w:eastAsia="de-DE"/>
        </w:rPr>
      </w:pPr>
    </w:p>
    <w:p w:rsidR="00AC3A97" w:rsidRPr="00AC3A97" w:rsidRDefault="0093501F" w:rsidP="00AC3A97">
      <w:pPr>
        <w:spacing w:line="276" w:lineRule="auto"/>
        <w:rPr>
          <w:rFonts w:ascii="Arial" w:hAnsi="Arial" w:cs="Arial"/>
          <w:b/>
          <w:color w:val="000000"/>
          <w:sz w:val="20"/>
          <w:szCs w:val="20"/>
          <w:lang w:eastAsia="de-DE"/>
        </w:rPr>
      </w:pPr>
      <w:r w:rsidRPr="00AC3A97">
        <w:rPr>
          <w:rFonts w:ascii="Arial" w:hAnsi="Arial" w:cs="Arial"/>
          <w:b/>
          <w:color w:val="000000"/>
          <w:sz w:val="20"/>
          <w:szCs w:val="20"/>
          <w:lang w:eastAsia="de-DE"/>
        </w:rPr>
        <w:t>Proposal</w:t>
      </w:r>
    </w:p>
    <w:p w:rsidR="006423AE" w:rsidRDefault="0093501F" w:rsidP="00AC3A97">
      <w:pPr>
        <w:spacing w:line="276" w:lineRule="auto"/>
        <w:rPr>
          <w:rFonts w:ascii="Arial" w:hAnsi="Arial" w:cs="Arial"/>
          <w:color w:val="000000"/>
          <w:sz w:val="20"/>
          <w:szCs w:val="20"/>
          <w:lang w:eastAsia="de-DE"/>
        </w:rPr>
      </w:pPr>
      <w:r>
        <w:rPr>
          <w:rFonts w:ascii="Arial" w:hAnsi="Arial" w:cs="Arial"/>
          <w:color w:val="000000"/>
          <w:sz w:val="20"/>
          <w:szCs w:val="20"/>
          <w:lang w:eastAsia="de-DE"/>
        </w:rPr>
        <w:t xml:space="preserve">The Wadden Sea Board is invited to instruct the </w:t>
      </w:r>
      <w:r w:rsidR="00D95E67">
        <w:rPr>
          <w:rFonts w:ascii="Arial" w:hAnsi="Arial" w:cs="Arial"/>
          <w:color w:val="000000"/>
          <w:sz w:val="20"/>
          <w:szCs w:val="20"/>
          <w:lang w:eastAsia="de-DE"/>
        </w:rPr>
        <w:t>S</w:t>
      </w:r>
      <w:r>
        <w:rPr>
          <w:rFonts w:ascii="Arial" w:hAnsi="Arial" w:cs="Arial"/>
          <w:color w:val="000000"/>
          <w:sz w:val="20"/>
          <w:szCs w:val="20"/>
          <w:lang w:eastAsia="de-DE"/>
        </w:rPr>
        <w:t>ecretariat, in close cooperation with the Task Group Management, to further ela</w:t>
      </w:r>
      <w:r w:rsidR="00AC3A97">
        <w:rPr>
          <w:rFonts w:ascii="Arial" w:hAnsi="Arial" w:cs="Arial"/>
          <w:color w:val="000000"/>
          <w:sz w:val="20"/>
          <w:szCs w:val="20"/>
          <w:lang w:eastAsia="de-DE"/>
        </w:rPr>
        <w:t xml:space="preserve">borate the Swimway </w:t>
      </w:r>
      <w:r>
        <w:rPr>
          <w:rFonts w:ascii="Arial" w:hAnsi="Arial" w:cs="Arial"/>
          <w:color w:val="000000"/>
          <w:sz w:val="20"/>
          <w:szCs w:val="20"/>
          <w:lang w:eastAsia="de-DE"/>
        </w:rPr>
        <w:t>Vis</w:t>
      </w:r>
      <w:r w:rsidR="00D95E67">
        <w:rPr>
          <w:rFonts w:ascii="Arial" w:hAnsi="Arial" w:cs="Arial"/>
          <w:color w:val="000000"/>
          <w:sz w:val="20"/>
          <w:szCs w:val="20"/>
          <w:lang w:eastAsia="de-DE"/>
        </w:rPr>
        <w:t>i</w:t>
      </w:r>
      <w:r>
        <w:rPr>
          <w:rFonts w:ascii="Arial" w:hAnsi="Arial" w:cs="Arial"/>
          <w:color w:val="000000"/>
          <w:sz w:val="20"/>
          <w:szCs w:val="20"/>
          <w:lang w:eastAsia="de-DE"/>
        </w:rPr>
        <w:t>on concept</w:t>
      </w:r>
      <w:r w:rsidR="00AC3A97">
        <w:rPr>
          <w:rFonts w:ascii="Arial" w:hAnsi="Arial" w:cs="Arial"/>
          <w:color w:val="000000"/>
          <w:sz w:val="20"/>
          <w:szCs w:val="20"/>
          <w:lang w:eastAsia="de-DE"/>
        </w:rPr>
        <w:t xml:space="preserve">. </w:t>
      </w:r>
    </w:p>
    <w:p w:rsidR="006423AE" w:rsidRPr="0015103E" w:rsidRDefault="006423AE" w:rsidP="006423AE">
      <w:pPr>
        <w:rPr>
          <w:rFonts w:ascii="Arial" w:hAnsi="Arial" w:cs="Arial"/>
        </w:rPr>
      </w:pPr>
      <w:r w:rsidRPr="0015103E">
        <w:rPr>
          <w:rFonts w:ascii="Arial" w:hAnsi="Arial" w:cs="Arial"/>
        </w:rPr>
        <w:lastRenderedPageBreak/>
        <w:t>ANNEX I</w:t>
      </w:r>
    </w:p>
    <w:p w:rsidR="006423AE" w:rsidRDefault="006423AE" w:rsidP="006423AE">
      <w:pPr>
        <w:rPr>
          <w:b/>
          <w:sz w:val="28"/>
          <w:szCs w:val="28"/>
        </w:rPr>
      </w:pPr>
    </w:p>
    <w:p w:rsidR="006423AE" w:rsidRPr="0015103E" w:rsidRDefault="006423AE" w:rsidP="006423AE">
      <w:r w:rsidRPr="0015103E">
        <w:rPr>
          <w:b/>
          <w:sz w:val="28"/>
          <w:szCs w:val="28"/>
        </w:rPr>
        <w:t>Conservation Management of Fish Populations in the Wadden Sea</w:t>
      </w:r>
      <w:r w:rsidRPr="0015103E">
        <w:rPr>
          <w:sz w:val="28"/>
          <w:szCs w:val="28"/>
        </w:rPr>
        <w:t xml:space="preserve">, </w:t>
      </w:r>
      <w:r w:rsidRPr="0015103E">
        <w:t>8-9 January 2015, TI Hamburg</w:t>
      </w:r>
    </w:p>
    <w:p w:rsidR="006423AE" w:rsidRPr="0015103E" w:rsidRDefault="006423AE" w:rsidP="006423AE">
      <w:pPr>
        <w:rPr>
          <w:sz w:val="16"/>
          <w:szCs w:val="16"/>
        </w:rPr>
      </w:pPr>
    </w:p>
    <w:p w:rsidR="006423AE" w:rsidRDefault="006423AE" w:rsidP="006423AE">
      <w:pPr>
        <w:rPr>
          <w:color w:val="0070C0"/>
          <w:sz w:val="28"/>
          <w:szCs w:val="28"/>
        </w:rPr>
      </w:pPr>
      <w:r w:rsidRPr="00E94C45">
        <w:rPr>
          <w:color w:val="0070C0"/>
          <w:sz w:val="28"/>
          <w:szCs w:val="28"/>
        </w:rPr>
        <w:t>LIST OF PARTICIPANTS</w:t>
      </w:r>
    </w:p>
    <w:p w:rsidR="006423AE" w:rsidRPr="00247D50" w:rsidRDefault="006423AE" w:rsidP="006423AE">
      <w:pPr>
        <w:rPr>
          <w:color w:val="0070C0"/>
          <w:sz w:val="16"/>
          <w:szCs w:val="16"/>
        </w:rPr>
      </w:pPr>
    </w:p>
    <w:tbl>
      <w:tblPr>
        <w:tblW w:w="7528" w:type="dxa"/>
        <w:tblInd w:w="55" w:type="dxa"/>
        <w:tblCellMar>
          <w:left w:w="70" w:type="dxa"/>
          <w:right w:w="70" w:type="dxa"/>
        </w:tblCellMar>
        <w:tblLook w:val="04A0" w:firstRow="1" w:lastRow="0" w:firstColumn="1" w:lastColumn="0" w:noHBand="0" w:noVBand="1"/>
      </w:tblPr>
      <w:tblGrid>
        <w:gridCol w:w="1820"/>
        <w:gridCol w:w="1180"/>
        <w:gridCol w:w="4528"/>
      </w:tblGrid>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b/>
                <w:bCs/>
                <w:color w:val="000000"/>
                <w:lang w:eastAsia="de-DE"/>
              </w:rPr>
            </w:pPr>
            <w:r w:rsidRPr="006D5136">
              <w:rPr>
                <w:rFonts w:ascii="Calibri" w:hAnsi="Calibri"/>
                <w:b/>
                <w:bCs/>
                <w:color w:val="000000"/>
                <w:lang w:eastAsia="de-DE"/>
              </w:rPr>
              <w:t>Last name</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b/>
                <w:bCs/>
                <w:color w:val="000000"/>
                <w:lang w:eastAsia="de-DE"/>
              </w:rPr>
            </w:pPr>
            <w:r w:rsidRPr="006D5136">
              <w:rPr>
                <w:rFonts w:ascii="Calibri" w:hAnsi="Calibri"/>
                <w:b/>
                <w:bCs/>
                <w:color w:val="000000"/>
                <w:lang w:eastAsia="de-DE"/>
              </w:rPr>
              <w:t>First name</w:t>
            </w:r>
          </w:p>
        </w:tc>
        <w:tc>
          <w:tcPr>
            <w:tcW w:w="4528" w:type="dxa"/>
            <w:tcBorders>
              <w:top w:val="nil"/>
              <w:left w:val="nil"/>
              <w:bottom w:val="single" w:sz="4" w:space="0" w:color="auto"/>
            </w:tcBorders>
            <w:shd w:val="clear" w:color="auto" w:fill="auto"/>
            <w:noWrap/>
            <w:vAlign w:val="bottom"/>
            <w:hideMark/>
          </w:tcPr>
          <w:p w:rsidR="006423AE" w:rsidRPr="006D5136" w:rsidRDefault="006423AE" w:rsidP="00A10283">
            <w:pPr>
              <w:rPr>
                <w:rFonts w:ascii="Calibri" w:hAnsi="Calibri"/>
                <w:b/>
                <w:bCs/>
                <w:color w:val="000000"/>
                <w:lang w:eastAsia="de-DE"/>
              </w:rPr>
            </w:pPr>
            <w:r w:rsidRPr="006D5136">
              <w:rPr>
                <w:rFonts w:ascii="Calibri" w:hAnsi="Calibri"/>
                <w:b/>
                <w:bCs/>
                <w:color w:val="000000"/>
                <w:lang w:eastAsia="de-DE"/>
              </w:rPr>
              <w:t>Organization</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Abel</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Christian</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Nationalparkverwaltung Nieders. Wattenmeer</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Asmus</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Harald</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AWI Sylt</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tcPr>
          <w:p w:rsidR="006423AE" w:rsidRPr="006D5136" w:rsidRDefault="006423AE" w:rsidP="00A10283">
            <w:pPr>
              <w:rPr>
                <w:rFonts w:ascii="Calibri" w:hAnsi="Calibri"/>
                <w:color w:val="000000"/>
                <w:lang w:eastAsia="de-DE"/>
              </w:rPr>
            </w:pPr>
            <w:r w:rsidRPr="006D5136">
              <w:rPr>
                <w:rFonts w:ascii="Calibri" w:hAnsi="Calibri"/>
                <w:color w:val="000000"/>
                <w:lang w:eastAsia="de-DE"/>
              </w:rPr>
              <w:t>Berkenhagen</w:t>
            </w:r>
          </w:p>
        </w:tc>
        <w:tc>
          <w:tcPr>
            <w:tcW w:w="1180" w:type="dxa"/>
            <w:tcBorders>
              <w:top w:val="nil"/>
              <w:left w:val="nil"/>
              <w:bottom w:val="single" w:sz="4" w:space="0" w:color="auto"/>
              <w:right w:val="single" w:sz="4" w:space="0" w:color="auto"/>
            </w:tcBorders>
            <w:shd w:val="clear" w:color="auto" w:fill="auto"/>
            <w:noWrap/>
            <w:vAlign w:val="bottom"/>
          </w:tcPr>
          <w:p w:rsidR="006423AE" w:rsidRPr="006D5136" w:rsidRDefault="006423AE" w:rsidP="00A10283">
            <w:pPr>
              <w:rPr>
                <w:rFonts w:ascii="Calibri" w:hAnsi="Calibri"/>
                <w:color w:val="000000"/>
                <w:lang w:eastAsia="de-DE"/>
              </w:rPr>
            </w:pPr>
            <w:r w:rsidRPr="006D5136">
              <w:rPr>
                <w:rFonts w:ascii="Calibri" w:hAnsi="Calibri"/>
                <w:color w:val="000000"/>
                <w:lang w:eastAsia="de-DE"/>
              </w:rPr>
              <w:t>Jörg</w:t>
            </w:r>
          </w:p>
        </w:tc>
        <w:tc>
          <w:tcPr>
            <w:tcW w:w="4528" w:type="dxa"/>
            <w:tcBorders>
              <w:top w:val="single" w:sz="4" w:space="0" w:color="auto"/>
              <w:left w:val="nil"/>
              <w:bottom w:val="single" w:sz="4" w:space="0" w:color="auto"/>
            </w:tcBorders>
            <w:shd w:val="clear" w:color="auto" w:fill="auto"/>
            <w:noWrap/>
            <w:vAlign w:val="bottom"/>
          </w:tcPr>
          <w:p w:rsidR="006423AE" w:rsidRPr="006D5136" w:rsidRDefault="006423AE" w:rsidP="00A10283">
            <w:pPr>
              <w:rPr>
                <w:rFonts w:ascii="Calibri" w:hAnsi="Calibri"/>
                <w:color w:val="000000"/>
                <w:lang w:eastAsia="de-DE"/>
              </w:rPr>
            </w:pPr>
            <w:r w:rsidRPr="006D5136">
              <w:rPr>
                <w:rFonts w:ascii="Calibri" w:hAnsi="Calibri"/>
                <w:color w:val="000000"/>
                <w:lang w:eastAsia="de-DE"/>
              </w:rPr>
              <w:t>TI Seefischerei</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tcPr>
          <w:p w:rsidR="006423AE" w:rsidRPr="006D5136" w:rsidRDefault="006423AE" w:rsidP="00A10283">
            <w:pPr>
              <w:rPr>
                <w:rFonts w:ascii="Calibri" w:hAnsi="Calibri"/>
                <w:color w:val="000000"/>
                <w:lang w:eastAsia="de-DE"/>
              </w:rPr>
            </w:pPr>
            <w:r w:rsidRPr="006D5136">
              <w:rPr>
                <w:rFonts w:ascii="Calibri" w:hAnsi="Calibri"/>
                <w:color w:val="000000"/>
                <w:lang w:eastAsia="de-DE"/>
              </w:rPr>
              <w:t>Borchardt</w:t>
            </w:r>
          </w:p>
        </w:tc>
        <w:tc>
          <w:tcPr>
            <w:tcW w:w="1180" w:type="dxa"/>
            <w:tcBorders>
              <w:top w:val="nil"/>
              <w:left w:val="nil"/>
              <w:bottom w:val="single" w:sz="4" w:space="0" w:color="auto"/>
              <w:right w:val="single" w:sz="4" w:space="0" w:color="auto"/>
            </w:tcBorders>
            <w:shd w:val="clear" w:color="auto" w:fill="auto"/>
            <w:noWrap/>
            <w:vAlign w:val="bottom"/>
          </w:tcPr>
          <w:p w:rsidR="006423AE" w:rsidRPr="006D5136" w:rsidRDefault="006423AE" w:rsidP="00A10283">
            <w:pPr>
              <w:rPr>
                <w:rFonts w:ascii="Calibri" w:hAnsi="Calibri"/>
                <w:color w:val="000000"/>
                <w:lang w:eastAsia="de-DE"/>
              </w:rPr>
            </w:pPr>
            <w:r w:rsidRPr="006D5136">
              <w:rPr>
                <w:rFonts w:ascii="Calibri" w:hAnsi="Calibri"/>
                <w:color w:val="000000"/>
                <w:lang w:eastAsia="de-DE"/>
              </w:rPr>
              <w:t>Stephanie</w:t>
            </w:r>
          </w:p>
        </w:tc>
        <w:tc>
          <w:tcPr>
            <w:tcW w:w="4528" w:type="dxa"/>
            <w:tcBorders>
              <w:top w:val="single" w:sz="4" w:space="0" w:color="auto"/>
              <w:left w:val="nil"/>
              <w:bottom w:val="single" w:sz="4" w:space="0" w:color="auto"/>
            </w:tcBorders>
            <w:shd w:val="clear" w:color="auto" w:fill="auto"/>
            <w:noWrap/>
            <w:vAlign w:val="bottom"/>
          </w:tcPr>
          <w:p w:rsidR="006423AE" w:rsidRPr="006D5136" w:rsidRDefault="006423AE" w:rsidP="00A10283">
            <w:pPr>
              <w:rPr>
                <w:rFonts w:ascii="Calibri" w:hAnsi="Calibri"/>
                <w:color w:val="000000"/>
                <w:lang w:eastAsia="de-DE"/>
              </w:rPr>
            </w:pPr>
            <w:r w:rsidRPr="006D5136">
              <w:rPr>
                <w:rFonts w:ascii="Calibri" w:hAnsi="Calibri"/>
                <w:color w:val="000000"/>
                <w:lang w:eastAsia="de-DE"/>
              </w:rPr>
              <w:t>IHF Universität Hamburg</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Borcherding</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Rainer</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Schutzstation-Wattenmeer</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center"/>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Breckling</w:t>
            </w:r>
          </w:p>
        </w:tc>
        <w:tc>
          <w:tcPr>
            <w:tcW w:w="1180" w:type="dxa"/>
            <w:tcBorders>
              <w:top w:val="nil"/>
              <w:left w:val="nil"/>
              <w:bottom w:val="single" w:sz="4" w:space="0" w:color="auto"/>
              <w:right w:val="single" w:sz="4" w:space="0" w:color="auto"/>
            </w:tcBorders>
            <w:shd w:val="clear" w:color="auto" w:fill="auto"/>
            <w:noWrap/>
            <w:vAlign w:val="center"/>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Peter</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Deutscher Fischereiverband</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Buitjes</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Henk</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Viskotter ZK37</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lang w:eastAsia="de-DE"/>
              </w:rPr>
            </w:pPr>
            <w:r w:rsidRPr="006D5136">
              <w:rPr>
                <w:rFonts w:ascii="Calibri" w:hAnsi="Calibri"/>
                <w:lang w:eastAsia="de-DE"/>
              </w:rPr>
              <w:t>Dänhardt</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lang w:eastAsia="de-DE"/>
              </w:rPr>
            </w:pPr>
            <w:r w:rsidRPr="006D5136">
              <w:rPr>
                <w:rFonts w:ascii="Calibri" w:hAnsi="Calibri"/>
                <w:lang w:eastAsia="de-DE"/>
              </w:rPr>
              <w:t>Andreas</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lang w:eastAsia="de-DE"/>
              </w:rPr>
            </w:pPr>
            <w:r w:rsidRPr="006D5136">
              <w:rPr>
                <w:rFonts w:ascii="Calibri" w:hAnsi="Calibri"/>
                <w:lang w:eastAsia="de-DE"/>
              </w:rPr>
              <w:t>IHF Universität Hamburg</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Dau</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Kirsten</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NLWKN – Niedersachsen</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center"/>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de Jong</w:t>
            </w:r>
          </w:p>
        </w:tc>
        <w:tc>
          <w:tcPr>
            <w:tcW w:w="1180" w:type="dxa"/>
            <w:tcBorders>
              <w:top w:val="nil"/>
              <w:left w:val="nil"/>
              <w:bottom w:val="single" w:sz="4" w:space="0" w:color="auto"/>
              <w:right w:val="single" w:sz="4" w:space="0" w:color="auto"/>
            </w:tcBorders>
            <w:shd w:val="clear" w:color="auto" w:fill="auto"/>
            <w:noWrap/>
            <w:vAlign w:val="center"/>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Folkert</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CWSS</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Fock</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Heino</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TI Seefischerei</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Friese</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Julia</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lang w:eastAsia="de-DE"/>
              </w:rPr>
            </w:pPr>
            <w:r w:rsidRPr="006D5136">
              <w:rPr>
                <w:rFonts w:ascii="Calibri" w:hAnsi="Calibri"/>
                <w:lang w:eastAsia="de-DE"/>
              </w:rPr>
              <w:t>IHF Universität Hamburg</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tcPr>
          <w:p w:rsidR="006423AE" w:rsidRPr="006D5136" w:rsidRDefault="006423AE" w:rsidP="00A10283">
            <w:pPr>
              <w:rPr>
                <w:rFonts w:ascii="Calibri" w:hAnsi="Calibri"/>
                <w:lang w:eastAsia="de-DE"/>
              </w:rPr>
            </w:pPr>
            <w:r w:rsidRPr="006D5136">
              <w:rPr>
                <w:rFonts w:ascii="Calibri" w:hAnsi="Calibri"/>
                <w:lang w:eastAsia="de-DE"/>
              </w:rPr>
              <w:t>Goth</w:t>
            </w:r>
          </w:p>
        </w:tc>
        <w:tc>
          <w:tcPr>
            <w:tcW w:w="1180" w:type="dxa"/>
            <w:tcBorders>
              <w:top w:val="nil"/>
              <w:left w:val="nil"/>
              <w:bottom w:val="single" w:sz="4" w:space="0" w:color="auto"/>
              <w:right w:val="single" w:sz="4" w:space="0" w:color="auto"/>
            </w:tcBorders>
            <w:shd w:val="clear" w:color="auto" w:fill="auto"/>
            <w:noWrap/>
            <w:vAlign w:val="bottom"/>
          </w:tcPr>
          <w:p w:rsidR="006423AE" w:rsidRPr="006D5136" w:rsidRDefault="006423AE" w:rsidP="00A10283">
            <w:pPr>
              <w:rPr>
                <w:rFonts w:ascii="Calibri" w:hAnsi="Calibri"/>
                <w:lang w:eastAsia="de-DE"/>
              </w:rPr>
            </w:pPr>
            <w:r w:rsidRPr="006D5136">
              <w:rPr>
                <w:rFonts w:ascii="Calibri" w:hAnsi="Calibri"/>
                <w:lang w:eastAsia="de-DE"/>
              </w:rPr>
              <w:t>Simone</w:t>
            </w:r>
          </w:p>
        </w:tc>
        <w:tc>
          <w:tcPr>
            <w:tcW w:w="4528" w:type="dxa"/>
            <w:tcBorders>
              <w:top w:val="single" w:sz="4" w:space="0" w:color="auto"/>
              <w:left w:val="nil"/>
              <w:bottom w:val="single" w:sz="4" w:space="0" w:color="auto"/>
            </w:tcBorders>
            <w:shd w:val="clear" w:color="auto" w:fill="auto"/>
            <w:noWrap/>
            <w:vAlign w:val="bottom"/>
          </w:tcPr>
          <w:p w:rsidR="006423AE" w:rsidRPr="006D5136" w:rsidRDefault="006423AE" w:rsidP="00A10283">
            <w:pPr>
              <w:rPr>
                <w:rFonts w:ascii="Calibri" w:hAnsi="Calibri"/>
                <w:color w:val="000000"/>
                <w:lang w:eastAsia="de-DE"/>
              </w:rPr>
            </w:pPr>
            <w:r w:rsidRPr="006D5136">
              <w:rPr>
                <w:rFonts w:ascii="Calibri" w:hAnsi="Calibri"/>
                <w:color w:val="000000"/>
                <w:lang w:eastAsia="de-DE"/>
              </w:rPr>
              <w:t>CWSS</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tcPr>
          <w:p w:rsidR="006423AE" w:rsidRPr="006D5136" w:rsidRDefault="006423AE" w:rsidP="00A10283">
            <w:pPr>
              <w:rPr>
                <w:rFonts w:ascii="Calibri" w:hAnsi="Calibri"/>
                <w:lang w:eastAsia="de-DE"/>
              </w:rPr>
            </w:pPr>
            <w:r w:rsidRPr="006D5136">
              <w:rPr>
                <w:rFonts w:ascii="Calibri" w:hAnsi="Calibri"/>
                <w:lang w:eastAsia="de-DE"/>
              </w:rPr>
              <w:t>Gröger</w:t>
            </w:r>
          </w:p>
        </w:tc>
        <w:tc>
          <w:tcPr>
            <w:tcW w:w="1180" w:type="dxa"/>
            <w:tcBorders>
              <w:top w:val="nil"/>
              <w:left w:val="nil"/>
              <w:bottom w:val="single" w:sz="4" w:space="0" w:color="auto"/>
              <w:right w:val="single" w:sz="4" w:space="0" w:color="auto"/>
            </w:tcBorders>
            <w:shd w:val="clear" w:color="auto" w:fill="auto"/>
            <w:noWrap/>
            <w:vAlign w:val="bottom"/>
          </w:tcPr>
          <w:p w:rsidR="006423AE" w:rsidRPr="006D5136" w:rsidRDefault="006423AE" w:rsidP="00A10283">
            <w:pPr>
              <w:rPr>
                <w:rFonts w:ascii="Calibri" w:hAnsi="Calibri"/>
                <w:lang w:eastAsia="de-DE"/>
              </w:rPr>
            </w:pPr>
            <w:r w:rsidRPr="006D5136">
              <w:rPr>
                <w:rFonts w:ascii="Calibri" w:hAnsi="Calibri"/>
                <w:lang w:eastAsia="de-DE"/>
              </w:rPr>
              <w:t>Joachim</w:t>
            </w:r>
          </w:p>
        </w:tc>
        <w:tc>
          <w:tcPr>
            <w:tcW w:w="4528" w:type="dxa"/>
            <w:tcBorders>
              <w:top w:val="single" w:sz="4" w:space="0" w:color="auto"/>
              <w:left w:val="nil"/>
              <w:bottom w:val="single" w:sz="4" w:space="0" w:color="auto"/>
            </w:tcBorders>
            <w:shd w:val="clear" w:color="auto" w:fill="auto"/>
            <w:noWrap/>
            <w:vAlign w:val="bottom"/>
          </w:tcPr>
          <w:p w:rsidR="006423AE" w:rsidRPr="006D5136" w:rsidRDefault="006423AE" w:rsidP="00A10283">
            <w:pPr>
              <w:rPr>
                <w:rFonts w:ascii="Calibri" w:hAnsi="Calibri"/>
                <w:color w:val="000000"/>
                <w:lang w:eastAsia="de-DE"/>
              </w:rPr>
            </w:pPr>
            <w:r w:rsidRPr="006D5136">
              <w:rPr>
                <w:rFonts w:ascii="Calibri" w:hAnsi="Calibri"/>
                <w:color w:val="000000"/>
                <w:lang w:eastAsia="de-DE"/>
              </w:rPr>
              <w:t>TI Seefischerei</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lang w:eastAsia="de-DE"/>
              </w:rPr>
            </w:pPr>
            <w:r w:rsidRPr="006D5136">
              <w:rPr>
                <w:rFonts w:ascii="Calibri" w:hAnsi="Calibri"/>
                <w:lang w:eastAsia="de-DE"/>
              </w:rPr>
              <w:t>Hammann</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lang w:eastAsia="de-DE"/>
              </w:rPr>
            </w:pPr>
            <w:r w:rsidRPr="006D5136">
              <w:rPr>
                <w:rFonts w:ascii="Calibri" w:hAnsi="Calibri"/>
                <w:lang w:eastAsia="de-DE"/>
              </w:rPr>
              <w:t>Sven</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TI Seefischerei</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center"/>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Haslob</w:t>
            </w:r>
          </w:p>
        </w:tc>
        <w:tc>
          <w:tcPr>
            <w:tcW w:w="1180" w:type="dxa"/>
            <w:tcBorders>
              <w:top w:val="nil"/>
              <w:left w:val="nil"/>
              <w:bottom w:val="single" w:sz="4" w:space="0" w:color="auto"/>
              <w:right w:val="single" w:sz="4" w:space="0" w:color="auto"/>
            </w:tcBorders>
            <w:shd w:val="clear" w:color="auto" w:fill="auto"/>
            <w:noWrap/>
            <w:vAlign w:val="center"/>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Holger</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TI Seefischerei</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lang w:eastAsia="de-DE"/>
              </w:rPr>
            </w:pPr>
            <w:r w:rsidRPr="006D5136">
              <w:rPr>
                <w:rFonts w:ascii="Calibri" w:hAnsi="Calibri"/>
                <w:lang w:eastAsia="de-DE"/>
              </w:rPr>
              <w:t>Hufnagl</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lang w:eastAsia="de-DE"/>
              </w:rPr>
            </w:pPr>
            <w:r w:rsidRPr="006D5136">
              <w:rPr>
                <w:rFonts w:ascii="Calibri" w:hAnsi="Calibri"/>
                <w:lang w:eastAsia="de-DE"/>
              </w:rPr>
              <w:t>Marc</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lang w:eastAsia="de-DE"/>
              </w:rPr>
            </w:pPr>
            <w:r w:rsidRPr="006D5136">
              <w:rPr>
                <w:rFonts w:ascii="Calibri" w:hAnsi="Calibri"/>
                <w:lang w:eastAsia="de-DE"/>
              </w:rPr>
              <w:t>IHF Universität Hamburg</w:t>
            </w:r>
          </w:p>
        </w:tc>
      </w:tr>
      <w:tr w:rsidR="006423AE" w:rsidRPr="0015103E"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Huisman</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Jeroen</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VHL University of Applied Sciences</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Jager</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Zwanette</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ZiltWater Advies</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Jepsen</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Niels</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DTU Aqua</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center"/>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Klöpper</w:t>
            </w:r>
          </w:p>
        </w:tc>
        <w:tc>
          <w:tcPr>
            <w:tcW w:w="1180" w:type="dxa"/>
            <w:tcBorders>
              <w:top w:val="nil"/>
              <w:left w:val="nil"/>
              <w:bottom w:val="single" w:sz="4" w:space="0" w:color="auto"/>
              <w:right w:val="single" w:sz="4" w:space="0" w:color="auto"/>
            </w:tcBorders>
            <w:shd w:val="clear" w:color="auto" w:fill="auto"/>
            <w:noWrap/>
            <w:vAlign w:val="center"/>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Sascha</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CWSS</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Knefelkamp</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Britta</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MELUR -  Schleswig-Holstein</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Koßmagk-Stephan</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Klaus</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Nationalparkverwaltung S.-H. Wattenmeer</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center"/>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Kouwenhoven</w:t>
            </w:r>
          </w:p>
        </w:tc>
        <w:tc>
          <w:tcPr>
            <w:tcW w:w="1180" w:type="dxa"/>
            <w:tcBorders>
              <w:top w:val="nil"/>
              <w:left w:val="nil"/>
              <w:bottom w:val="single" w:sz="4" w:space="0" w:color="auto"/>
              <w:right w:val="single" w:sz="4" w:space="0" w:color="auto"/>
            </w:tcBorders>
            <w:shd w:val="clear" w:color="auto" w:fill="auto"/>
            <w:noWrap/>
            <w:vAlign w:val="center"/>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Angelo</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Ministerie van Economische Zaken</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Kraus</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Gerd</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TI Seefischerei</w:t>
            </w:r>
          </w:p>
        </w:tc>
      </w:tr>
      <w:tr w:rsidR="006423AE" w:rsidRPr="006D5136" w:rsidTr="00A10283">
        <w:trPr>
          <w:trHeight w:val="255"/>
        </w:trPr>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Liebich</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Viola</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WWF</w:t>
            </w:r>
          </w:p>
        </w:tc>
      </w:tr>
      <w:tr w:rsidR="006423AE" w:rsidRPr="006D5136" w:rsidTr="00A10283">
        <w:trPr>
          <w:trHeight w:val="255"/>
        </w:trPr>
        <w:tc>
          <w:tcPr>
            <w:tcW w:w="1820" w:type="dxa"/>
            <w:tcBorders>
              <w:top w:val="single" w:sz="4" w:space="0" w:color="auto"/>
              <w:left w:val="nil"/>
              <w:bottom w:val="single" w:sz="4" w:space="0" w:color="auto"/>
              <w:right w:val="single" w:sz="4" w:space="0" w:color="auto"/>
            </w:tcBorders>
            <w:shd w:val="clear" w:color="auto" w:fill="auto"/>
            <w:noWrap/>
            <w:vAlign w:val="center"/>
          </w:tcPr>
          <w:p w:rsidR="006423AE" w:rsidRPr="006D5136" w:rsidRDefault="006423AE" w:rsidP="00A10283">
            <w:pPr>
              <w:rPr>
                <w:rFonts w:ascii="Calibri" w:hAnsi="Calibri"/>
                <w:color w:val="000000"/>
                <w:lang w:eastAsia="de-DE"/>
              </w:rPr>
            </w:pPr>
            <w:r w:rsidRPr="006D5136">
              <w:rPr>
                <w:rFonts w:ascii="Calibri" w:hAnsi="Calibri"/>
                <w:color w:val="000000"/>
                <w:lang w:eastAsia="de-DE"/>
              </w:rPr>
              <w:t>Machura</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6423AE" w:rsidRPr="006D5136" w:rsidRDefault="006423AE" w:rsidP="00A10283">
            <w:pPr>
              <w:rPr>
                <w:rFonts w:ascii="Calibri" w:hAnsi="Calibri"/>
                <w:color w:val="000000"/>
                <w:lang w:eastAsia="de-DE"/>
              </w:rPr>
            </w:pPr>
            <w:r w:rsidRPr="006D5136">
              <w:rPr>
                <w:rFonts w:ascii="Calibri" w:hAnsi="Calibri"/>
                <w:color w:val="000000"/>
                <w:lang w:eastAsia="de-DE"/>
              </w:rPr>
              <w:t>Susanne</w:t>
            </w:r>
          </w:p>
        </w:tc>
        <w:tc>
          <w:tcPr>
            <w:tcW w:w="4528" w:type="dxa"/>
            <w:tcBorders>
              <w:top w:val="single" w:sz="4" w:space="0" w:color="auto"/>
              <w:left w:val="nil"/>
              <w:bottom w:val="single" w:sz="4" w:space="0" w:color="auto"/>
            </w:tcBorders>
            <w:shd w:val="clear" w:color="auto" w:fill="auto"/>
            <w:noWrap/>
            <w:vAlign w:val="bottom"/>
          </w:tcPr>
          <w:p w:rsidR="006423AE" w:rsidRPr="006D5136" w:rsidRDefault="006423AE" w:rsidP="00A10283">
            <w:pPr>
              <w:rPr>
                <w:rFonts w:ascii="Calibri" w:hAnsi="Calibri"/>
                <w:color w:val="000000"/>
                <w:lang w:eastAsia="de-DE"/>
              </w:rPr>
            </w:pPr>
            <w:r w:rsidRPr="006D5136">
              <w:rPr>
                <w:rFonts w:ascii="Calibri" w:hAnsi="Calibri"/>
                <w:color w:val="000000"/>
                <w:lang w:eastAsia="de-DE"/>
              </w:rPr>
              <w:t> </w:t>
            </w:r>
          </w:p>
        </w:tc>
      </w:tr>
      <w:tr w:rsidR="006423AE" w:rsidRPr="006D5136" w:rsidTr="00A10283">
        <w:trPr>
          <w:trHeight w:val="255"/>
        </w:trPr>
        <w:tc>
          <w:tcPr>
            <w:tcW w:w="1820" w:type="dxa"/>
            <w:tcBorders>
              <w:top w:val="single" w:sz="4" w:space="0" w:color="auto"/>
              <w:left w:val="nil"/>
              <w:bottom w:val="single" w:sz="4" w:space="0" w:color="auto"/>
              <w:right w:val="single" w:sz="4" w:space="0" w:color="auto"/>
            </w:tcBorders>
            <w:shd w:val="clear" w:color="auto" w:fill="auto"/>
            <w:noWrap/>
            <w:vAlign w:val="bottom"/>
          </w:tcPr>
          <w:p w:rsidR="006423AE" w:rsidRPr="006D5136" w:rsidRDefault="006423AE" w:rsidP="00A10283">
            <w:pPr>
              <w:rPr>
                <w:rFonts w:ascii="Calibri" w:hAnsi="Calibri"/>
                <w:color w:val="000000"/>
                <w:lang w:eastAsia="de-DE"/>
              </w:rPr>
            </w:pPr>
            <w:r w:rsidRPr="006D5136">
              <w:rPr>
                <w:rFonts w:ascii="Calibri" w:hAnsi="Calibri"/>
                <w:color w:val="000000"/>
                <w:lang w:eastAsia="de-DE"/>
              </w:rPr>
              <w:t>Meyer</w:t>
            </w:r>
          </w:p>
        </w:tc>
        <w:tc>
          <w:tcPr>
            <w:tcW w:w="1180" w:type="dxa"/>
            <w:tcBorders>
              <w:top w:val="single" w:sz="4" w:space="0" w:color="auto"/>
              <w:left w:val="nil"/>
              <w:bottom w:val="single" w:sz="4" w:space="0" w:color="auto"/>
              <w:right w:val="single" w:sz="4" w:space="0" w:color="auto"/>
            </w:tcBorders>
            <w:shd w:val="clear" w:color="auto" w:fill="auto"/>
            <w:noWrap/>
            <w:vAlign w:val="bottom"/>
          </w:tcPr>
          <w:p w:rsidR="006423AE" w:rsidRPr="006D5136" w:rsidRDefault="006423AE" w:rsidP="00A10283">
            <w:pPr>
              <w:rPr>
                <w:rFonts w:ascii="Calibri" w:hAnsi="Calibri"/>
                <w:color w:val="000000"/>
                <w:lang w:eastAsia="de-DE"/>
              </w:rPr>
            </w:pPr>
            <w:r w:rsidRPr="006D5136">
              <w:rPr>
                <w:rFonts w:ascii="Calibri" w:hAnsi="Calibri"/>
                <w:color w:val="000000"/>
                <w:lang w:eastAsia="de-DE"/>
              </w:rPr>
              <w:t>Julia</w:t>
            </w:r>
          </w:p>
        </w:tc>
        <w:tc>
          <w:tcPr>
            <w:tcW w:w="4528" w:type="dxa"/>
            <w:tcBorders>
              <w:top w:val="single" w:sz="4" w:space="0" w:color="auto"/>
              <w:left w:val="nil"/>
              <w:bottom w:val="single" w:sz="4" w:space="0" w:color="auto"/>
            </w:tcBorders>
            <w:shd w:val="clear" w:color="auto" w:fill="auto"/>
            <w:noWrap/>
            <w:vAlign w:val="bottom"/>
          </w:tcPr>
          <w:p w:rsidR="006423AE" w:rsidRPr="006D5136" w:rsidRDefault="006423AE" w:rsidP="00A10283">
            <w:pPr>
              <w:rPr>
                <w:rFonts w:ascii="Calibri" w:hAnsi="Calibri"/>
                <w:color w:val="000000"/>
                <w:lang w:eastAsia="de-DE"/>
              </w:rPr>
            </w:pPr>
            <w:r w:rsidRPr="006D5136">
              <w:rPr>
                <w:rFonts w:ascii="Calibri" w:hAnsi="Calibri"/>
                <w:color w:val="000000"/>
                <w:lang w:eastAsia="de-DE"/>
              </w:rPr>
              <w:t>Senckenberg am Meer</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Neudecker</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Thomas</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TI Seefischerei</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Oberdörfer</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Philipp</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Erzeugergemeinschaft Deutscher Krabbenfischer</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Otto</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Thurid</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GEOMAR Kiel</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Philippart</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Katja</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NIOZ</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Probst</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Nikolaus</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TI Seefischerei</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Pusch</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Christian</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BfN Vilm</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lastRenderedPageBreak/>
              <w:t>Rispens</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Johan</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 xml:space="preserve">Viskotter ZK18 </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Rodenburg</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Barbara</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Goede Vissers</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Rösner</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Hans-Ulrich</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WWF</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Scheiffarth</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Gregor</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Nationalparkverwaltung Nieders. Wattenmeer</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center"/>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 xml:space="preserve">Schermer Voest </w:t>
            </w:r>
          </w:p>
        </w:tc>
        <w:tc>
          <w:tcPr>
            <w:tcW w:w="1180" w:type="dxa"/>
            <w:tcBorders>
              <w:top w:val="nil"/>
              <w:left w:val="nil"/>
              <w:bottom w:val="single" w:sz="4" w:space="0" w:color="auto"/>
              <w:right w:val="single" w:sz="4" w:space="0" w:color="auto"/>
            </w:tcBorders>
            <w:shd w:val="clear" w:color="auto" w:fill="auto"/>
            <w:noWrap/>
            <w:vAlign w:val="center"/>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Wilbert</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Ministerie van Economische Zaken</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Scholle</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Jörg</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Bioconsult Bremen</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Schückel</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Sabine</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Bioconsult Bremen</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center"/>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Schückel</w:t>
            </w:r>
          </w:p>
        </w:tc>
        <w:tc>
          <w:tcPr>
            <w:tcW w:w="1180" w:type="dxa"/>
            <w:tcBorders>
              <w:top w:val="nil"/>
              <w:left w:val="nil"/>
              <w:bottom w:val="single" w:sz="4" w:space="0" w:color="auto"/>
              <w:right w:val="single" w:sz="4" w:space="0" w:color="auto"/>
            </w:tcBorders>
            <w:shd w:val="clear" w:color="auto" w:fill="auto"/>
            <w:noWrap/>
            <w:vAlign w:val="center"/>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Ulrike</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Senckenberg am Meer</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Schulte</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Katharina</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TI Seefischerei</w:t>
            </w:r>
          </w:p>
        </w:tc>
      </w:tr>
      <w:tr w:rsidR="006423AE" w:rsidRPr="006D5136" w:rsidTr="00A10283">
        <w:trPr>
          <w:trHeight w:val="255"/>
        </w:trPr>
        <w:tc>
          <w:tcPr>
            <w:tcW w:w="1820" w:type="dxa"/>
            <w:tcBorders>
              <w:top w:val="single" w:sz="4" w:space="0" w:color="auto"/>
              <w:left w:val="nil"/>
              <w:right w:val="single" w:sz="4" w:space="0" w:color="auto"/>
            </w:tcBorders>
            <w:shd w:val="clear" w:color="auto" w:fill="auto"/>
            <w:noWrap/>
            <w:vAlign w:val="bottom"/>
            <w:hideMark/>
          </w:tcPr>
          <w:p w:rsidR="006423AE" w:rsidRPr="006D5136" w:rsidRDefault="006423AE" w:rsidP="00A10283">
            <w:pPr>
              <w:rPr>
                <w:rFonts w:ascii="Calibri" w:hAnsi="Calibri"/>
                <w:lang w:eastAsia="de-DE"/>
              </w:rPr>
            </w:pPr>
            <w:r w:rsidRPr="006D5136">
              <w:rPr>
                <w:rFonts w:ascii="Calibri" w:hAnsi="Calibri"/>
                <w:lang w:eastAsia="de-DE"/>
              </w:rPr>
              <w:t>Schultz</w:t>
            </w:r>
          </w:p>
        </w:tc>
        <w:tc>
          <w:tcPr>
            <w:tcW w:w="1180" w:type="dxa"/>
            <w:tcBorders>
              <w:top w:val="single" w:sz="4" w:space="0" w:color="auto"/>
              <w:left w:val="nil"/>
              <w:right w:val="single" w:sz="4" w:space="0" w:color="auto"/>
            </w:tcBorders>
            <w:shd w:val="clear" w:color="auto" w:fill="auto"/>
            <w:noWrap/>
            <w:vAlign w:val="bottom"/>
            <w:hideMark/>
          </w:tcPr>
          <w:p w:rsidR="006423AE" w:rsidRPr="006D5136" w:rsidRDefault="006423AE" w:rsidP="00A10283">
            <w:pPr>
              <w:rPr>
                <w:rFonts w:ascii="Calibri" w:hAnsi="Calibri"/>
                <w:lang w:eastAsia="de-DE"/>
              </w:rPr>
            </w:pPr>
            <w:r w:rsidRPr="006D5136">
              <w:rPr>
                <w:rFonts w:ascii="Calibri" w:hAnsi="Calibri"/>
                <w:lang w:eastAsia="de-DE"/>
              </w:rPr>
              <w:t>Sebastian</w:t>
            </w:r>
          </w:p>
        </w:tc>
        <w:tc>
          <w:tcPr>
            <w:tcW w:w="4528" w:type="dxa"/>
            <w:tcBorders>
              <w:top w:val="single" w:sz="4" w:space="0" w:color="auto"/>
              <w:left w:val="nil"/>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TI Seefischerei</w:t>
            </w:r>
          </w:p>
        </w:tc>
      </w:tr>
      <w:tr w:rsidR="006423AE" w:rsidRPr="006D5136" w:rsidTr="00A10283">
        <w:trPr>
          <w:trHeight w:val="255"/>
        </w:trPr>
        <w:tc>
          <w:tcPr>
            <w:tcW w:w="1820" w:type="dxa"/>
            <w:tcBorders>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lang w:eastAsia="de-DE"/>
              </w:rPr>
            </w:pPr>
            <w:r w:rsidRPr="006D5136">
              <w:rPr>
                <w:rFonts w:ascii="Calibri" w:hAnsi="Calibri"/>
                <w:lang w:eastAsia="de-DE"/>
              </w:rPr>
              <w:t>Schulze</w:t>
            </w:r>
          </w:p>
        </w:tc>
        <w:tc>
          <w:tcPr>
            <w:tcW w:w="1180" w:type="dxa"/>
            <w:tcBorders>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lang w:eastAsia="de-DE"/>
              </w:rPr>
            </w:pPr>
            <w:r w:rsidRPr="006D5136">
              <w:rPr>
                <w:rFonts w:ascii="Calibri" w:hAnsi="Calibri"/>
                <w:lang w:eastAsia="de-DE"/>
              </w:rPr>
              <w:t>Torsten</w:t>
            </w:r>
          </w:p>
        </w:tc>
        <w:tc>
          <w:tcPr>
            <w:tcW w:w="4528" w:type="dxa"/>
            <w:tcBorders>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TI Seefischerei</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Sell</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Anne</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TI Seefischerei</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Temming</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Axel</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lang w:eastAsia="de-DE"/>
              </w:rPr>
            </w:pPr>
            <w:r w:rsidRPr="006D5136">
              <w:rPr>
                <w:rFonts w:ascii="Calibri" w:hAnsi="Calibri"/>
                <w:lang w:eastAsia="de-DE"/>
              </w:rPr>
              <w:t>IHF Universität Hamburg</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Thiemann</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Kirsten</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Schutzstation-Wattenmeer</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Tulp</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Ingrid</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IMARES</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van der Heij</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Wouter</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Waddenvereniging</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van der Veer</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Henk</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NIOZ</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van Es</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Kees</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PRW</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tcPr>
          <w:p w:rsidR="006423AE" w:rsidRPr="006D5136" w:rsidRDefault="006423AE" w:rsidP="00A10283">
            <w:pPr>
              <w:rPr>
                <w:rFonts w:ascii="Calibri" w:hAnsi="Calibri"/>
                <w:color w:val="000000"/>
                <w:lang w:eastAsia="de-DE"/>
              </w:rPr>
            </w:pPr>
            <w:r w:rsidRPr="006D5136">
              <w:rPr>
                <w:rFonts w:ascii="Calibri" w:hAnsi="Calibri"/>
                <w:color w:val="000000"/>
                <w:lang w:eastAsia="de-DE"/>
              </w:rPr>
              <w:t>Verheij</w:t>
            </w:r>
          </w:p>
        </w:tc>
        <w:tc>
          <w:tcPr>
            <w:tcW w:w="1180" w:type="dxa"/>
            <w:tcBorders>
              <w:top w:val="nil"/>
              <w:left w:val="nil"/>
              <w:bottom w:val="single" w:sz="4" w:space="0" w:color="auto"/>
              <w:right w:val="single" w:sz="4" w:space="0" w:color="auto"/>
            </w:tcBorders>
            <w:shd w:val="clear" w:color="auto" w:fill="auto"/>
            <w:noWrap/>
            <w:vAlign w:val="bottom"/>
          </w:tcPr>
          <w:p w:rsidR="006423AE" w:rsidRPr="006D5136" w:rsidRDefault="006423AE" w:rsidP="00A10283">
            <w:pPr>
              <w:rPr>
                <w:rFonts w:ascii="Calibri" w:hAnsi="Calibri"/>
                <w:color w:val="000000"/>
                <w:lang w:eastAsia="de-DE"/>
              </w:rPr>
            </w:pPr>
            <w:r w:rsidRPr="006D5136">
              <w:rPr>
                <w:rFonts w:ascii="Calibri" w:hAnsi="Calibri"/>
                <w:color w:val="000000"/>
                <w:lang w:eastAsia="de-DE"/>
              </w:rPr>
              <w:t>Herman</w:t>
            </w:r>
          </w:p>
        </w:tc>
        <w:tc>
          <w:tcPr>
            <w:tcW w:w="4528" w:type="dxa"/>
            <w:tcBorders>
              <w:top w:val="single" w:sz="4" w:space="0" w:color="auto"/>
              <w:left w:val="nil"/>
              <w:bottom w:val="single" w:sz="4" w:space="0" w:color="auto"/>
            </w:tcBorders>
            <w:shd w:val="clear" w:color="auto" w:fill="auto"/>
            <w:noWrap/>
            <w:vAlign w:val="bottom"/>
          </w:tcPr>
          <w:p w:rsidR="006423AE" w:rsidRPr="006D5136" w:rsidRDefault="006423AE" w:rsidP="00A10283">
            <w:pPr>
              <w:rPr>
                <w:rFonts w:ascii="Calibri" w:hAnsi="Calibri"/>
                <w:color w:val="000000"/>
                <w:lang w:eastAsia="de-DE"/>
              </w:rPr>
            </w:pPr>
            <w:r w:rsidRPr="006D5136">
              <w:rPr>
                <w:rFonts w:ascii="Calibri" w:hAnsi="Calibri"/>
                <w:color w:val="000000"/>
                <w:lang w:eastAsia="de-DE"/>
              </w:rPr>
              <w:t>Waddenvereniging</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Vorberg</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Ralf</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Marine Science Service</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center"/>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Walker</w:t>
            </w:r>
          </w:p>
        </w:tc>
        <w:tc>
          <w:tcPr>
            <w:tcW w:w="1180" w:type="dxa"/>
            <w:tcBorders>
              <w:top w:val="nil"/>
              <w:left w:val="nil"/>
              <w:bottom w:val="single" w:sz="4" w:space="0" w:color="auto"/>
              <w:right w:val="single" w:sz="4" w:space="0" w:color="auto"/>
            </w:tcBorders>
            <w:shd w:val="clear" w:color="auto" w:fill="auto"/>
            <w:noWrap/>
            <w:vAlign w:val="center"/>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Paddy</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PRW</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Wanningen</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Herman</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PRW</w:t>
            </w:r>
          </w:p>
        </w:tc>
      </w:tr>
      <w:tr w:rsidR="006423AE" w:rsidRPr="006D5136" w:rsidTr="00A10283">
        <w:trPr>
          <w:trHeight w:val="255"/>
        </w:trPr>
        <w:tc>
          <w:tcPr>
            <w:tcW w:w="182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Wätjen</w:t>
            </w:r>
          </w:p>
        </w:tc>
        <w:tc>
          <w:tcPr>
            <w:tcW w:w="1180" w:type="dxa"/>
            <w:tcBorders>
              <w:top w:val="nil"/>
              <w:left w:val="nil"/>
              <w:bottom w:val="single" w:sz="4" w:space="0" w:color="auto"/>
              <w:right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Kai</w:t>
            </w:r>
          </w:p>
        </w:tc>
        <w:tc>
          <w:tcPr>
            <w:tcW w:w="4528" w:type="dxa"/>
            <w:tcBorders>
              <w:top w:val="single" w:sz="4" w:space="0" w:color="auto"/>
              <w:left w:val="nil"/>
              <w:bottom w:val="single" w:sz="4" w:space="0" w:color="auto"/>
            </w:tcBorders>
            <w:shd w:val="clear" w:color="auto" w:fill="auto"/>
            <w:noWrap/>
            <w:vAlign w:val="bottom"/>
            <w:hideMark/>
          </w:tcPr>
          <w:p w:rsidR="006423AE" w:rsidRPr="006D5136" w:rsidRDefault="006423AE" w:rsidP="00A10283">
            <w:pPr>
              <w:rPr>
                <w:rFonts w:ascii="Calibri" w:hAnsi="Calibri"/>
                <w:color w:val="000000"/>
                <w:lang w:eastAsia="de-DE"/>
              </w:rPr>
            </w:pPr>
            <w:r w:rsidRPr="006D5136">
              <w:rPr>
                <w:rFonts w:ascii="Calibri" w:hAnsi="Calibri"/>
                <w:color w:val="000000"/>
                <w:lang w:eastAsia="de-DE"/>
              </w:rPr>
              <w:t>AWI Bremerhaven</w:t>
            </w:r>
          </w:p>
        </w:tc>
      </w:tr>
    </w:tbl>
    <w:p w:rsidR="006423AE" w:rsidRDefault="006423AE">
      <w:pPr>
        <w:rPr>
          <w:rFonts w:ascii="Arial" w:hAnsi="Arial" w:cs="Arial"/>
          <w:color w:val="000000"/>
          <w:sz w:val="20"/>
          <w:szCs w:val="20"/>
          <w:lang w:eastAsia="de-DE"/>
        </w:rPr>
      </w:pPr>
    </w:p>
    <w:p w:rsidR="006423AE" w:rsidRDefault="006423AE">
      <w:pPr>
        <w:rPr>
          <w:rFonts w:ascii="Arial" w:hAnsi="Arial" w:cs="Arial"/>
          <w:color w:val="000000"/>
          <w:sz w:val="20"/>
          <w:szCs w:val="20"/>
          <w:lang w:eastAsia="de-DE"/>
        </w:rPr>
      </w:pPr>
      <w:r>
        <w:rPr>
          <w:rFonts w:ascii="Arial" w:hAnsi="Arial" w:cs="Arial"/>
          <w:color w:val="000000"/>
          <w:sz w:val="20"/>
          <w:szCs w:val="20"/>
          <w:lang w:eastAsia="de-DE"/>
        </w:rPr>
        <w:br w:type="page"/>
      </w:r>
    </w:p>
    <w:p w:rsidR="006423AE" w:rsidRPr="0015103E" w:rsidRDefault="006423AE" w:rsidP="006423AE">
      <w:pPr>
        <w:rPr>
          <w:rFonts w:ascii="Arial" w:hAnsi="Arial" w:cs="Arial"/>
        </w:rPr>
      </w:pPr>
      <w:r w:rsidRPr="0015103E">
        <w:rPr>
          <w:rFonts w:ascii="Arial" w:hAnsi="Arial" w:cs="Arial"/>
        </w:rPr>
        <w:lastRenderedPageBreak/>
        <w:t>ANNEX II</w:t>
      </w:r>
    </w:p>
    <w:p w:rsidR="006423AE" w:rsidRPr="00A8659F" w:rsidRDefault="006423AE" w:rsidP="006423AE">
      <w:pPr>
        <w:jc w:val="center"/>
        <w:rPr>
          <w:b/>
          <w:sz w:val="32"/>
          <w:szCs w:val="32"/>
        </w:rPr>
      </w:pPr>
      <w:r w:rsidRPr="00A8659F">
        <w:rPr>
          <w:b/>
          <w:sz w:val="32"/>
          <w:szCs w:val="32"/>
        </w:rPr>
        <w:t>Conservation Management</w:t>
      </w:r>
    </w:p>
    <w:p w:rsidR="006423AE" w:rsidRPr="00A8659F" w:rsidRDefault="006423AE" w:rsidP="006423AE">
      <w:pPr>
        <w:jc w:val="center"/>
        <w:rPr>
          <w:b/>
          <w:sz w:val="32"/>
          <w:szCs w:val="32"/>
        </w:rPr>
      </w:pPr>
      <w:r w:rsidRPr="00A8659F">
        <w:rPr>
          <w:b/>
          <w:sz w:val="32"/>
          <w:szCs w:val="32"/>
        </w:rPr>
        <w:t xml:space="preserve"> of Fish Populations in the Wadden Sea</w:t>
      </w:r>
    </w:p>
    <w:p w:rsidR="006423AE" w:rsidRPr="00A8659F" w:rsidRDefault="006423AE" w:rsidP="006423AE">
      <w:pPr>
        <w:jc w:val="center"/>
        <w:rPr>
          <w:sz w:val="28"/>
          <w:szCs w:val="28"/>
        </w:rPr>
      </w:pPr>
      <w:r w:rsidRPr="00A8659F">
        <w:rPr>
          <w:sz w:val="28"/>
          <w:szCs w:val="28"/>
        </w:rPr>
        <w:t xml:space="preserve">8-9 January 2015 </w:t>
      </w:r>
      <w:r>
        <w:rPr>
          <w:sz w:val="28"/>
          <w:szCs w:val="28"/>
        </w:rPr>
        <w:t xml:space="preserve">- </w:t>
      </w:r>
      <w:r w:rsidRPr="00A8659F">
        <w:rPr>
          <w:sz w:val="28"/>
          <w:szCs w:val="28"/>
        </w:rPr>
        <w:t>TI Hamburg</w:t>
      </w:r>
    </w:p>
    <w:p w:rsidR="006423AE" w:rsidRPr="00FA4D5F" w:rsidRDefault="006376C9" w:rsidP="006423AE">
      <w:pPr>
        <w:jc w:val="center"/>
      </w:pPr>
      <w:r>
        <w:t>programme</w:t>
      </w:r>
    </w:p>
    <w:tbl>
      <w:tblPr>
        <w:tblStyle w:val="HelleListe-Akzent5"/>
        <w:tblW w:w="9498" w:type="dxa"/>
        <w:tblInd w:w="-176" w:type="dxa"/>
        <w:tblLook w:val="04A0" w:firstRow="1" w:lastRow="0" w:firstColumn="1" w:lastColumn="0" w:noHBand="0" w:noVBand="1"/>
      </w:tblPr>
      <w:tblGrid>
        <w:gridCol w:w="1702"/>
        <w:gridCol w:w="1134"/>
        <w:gridCol w:w="6662"/>
      </w:tblGrid>
      <w:tr w:rsidR="006423AE" w:rsidRPr="004540CA" w:rsidTr="008B5F3D">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02" w:type="dxa"/>
            <w:tcBorders>
              <w:top w:val="single" w:sz="8" w:space="0" w:color="4BACC6" w:themeColor="accent5"/>
              <w:bottom w:val="single" w:sz="8" w:space="0" w:color="4BACC6" w:themeColor="accent5"/>
              <w:right w:val="single" w:sz="8" w:space="0" w:color="4BACC6" w:themeColor="accent5"/>
            </w:tcBorders>
            <w:noWrap/>
            <w:hideMark/>
          </w:tcPr>
          <w:p w:rsidR="006423AE" w:rsidRPr="004540CA" w:rsidRDefault="006423AE" w:rsidP="00A10283">
            <w:pPr>
              <w:spacing w:line="276" w:lineRule="auto"/>
            </w:pPr>
          </w:p>
        </w:tc>
        <w:tc>
          <w:tcPr>
            <w:tcW w:w="1134" w:type="dxa"/>
            <w:tcBorders>
              <w:left w:val="single" w:sz="8" w:space="0" w:color="4BACC6" w:themeColor="accent5"/>
            </w:tcBorders>
          </w:tcPr>
          <w:p w:rsidR="006423AE" w:rsidRPr="00D944CF" w:rsidRDefault="006423AE" w:rsidP="00A10283">
            <w:pPr>
              <w:jc w:val="center"/>
              <w:cnfStyle w:val="100000000000" w:firstRow="1" w:lastRow="0" w:firstColumn="0" w:lastColumn="0" w:oddVBand="0" w:evenVBand="0" w:oddHBand="0" w:evenHBand="0" w:firstRowFirstColumn="0" w:firstRowLastColumn="0" w:lastRowFirstColumn="0" w:lastRowLastColumn="0"/>
              <w:rPr>
                <w:sz w:val="28"/>
                <w:szCs w:val="28"/>
              </w:rPr>
            </w:pPr>
          </w:p>
        </w:tc>
        <w:tc>
          <w:tcPr>
            <w:tcW w:w="6662" w:type="dxa"/>
            <w:noWrap/>
            <w:hideMark/>
          </w:tcPr>
          <w:p w:rsidR="006423AE" w:rsidRPr="00D944CF" w:rsidRDefault="006423AE" w:rsidP="00A10283">
            <w:pPr>
              <w:cnfStyle w:val="100000000000" w:firstRow="1" w:lastRow="0" w:firstColumn="0" w:lastColumn="0" w:oddVBand="0" w:evenVBand="0" w:oddHBand="0" w:evenHBand="0" w:firstRowFirstColumn="0" w:firstRowLastColumn="0" w:lastRowFirstColumn="0" w:lastRowLastColumn="0"/>
              <w:rPr>
                <w:sz w:val="28"/>
                <w:szCs w:val="28"/>
              </w:rPr>
            </w:pPr>
            <w:r w:rsidRPr="00D944CF">
              <w:rPr>
                <w:sz w:val="28"/>
                <w:szCs w:val="28"/>
              </w:rPr>
              <w:t>8</w:t>
            </w:r>
            <w:r w:rsidRPr="00D944CF">
              <w:rPr>
                <w:bCs w:val="0"/>
                <w:sz w:val="28"/>
                <w:szCs w:val="28"/>
                <w:vertAlign w:val="superscript"/>
              </w:rPr>
              <w:t>th</w:t>
            </w:r>
            <w:r w:rsidRPr="00D944CF">
              <w:rPr>
                <w:bCs w:val="0"/>
                <w:sz w:val="28"/>
                <w:szCs w:val="28"/>
              </w:rPr>
              <w:t xml:space="preserve"> January 20</w:t>
            </w:r>
            <w:r w:rsidRPr="00D944CF">
              <w:rPr>
                <w:sz w:val="28"/>
                <w:szCs w:val="28"/>
              </w:rPr>
              <w:t>15</w:t>
            </w:r>
          </w:p>
        </w:tc>
      </w:tr>
      <w:tr w:rsidR="006423AE" w:rsidRPr="0015103E" w:rsidTr="008B5F3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02" w:type="dxa"/>
            <w:tcBorders>
              <w:right w:val="single" w:sz="8" w:space="0" w:color="4BACC6" w:themeColor="accent5"/>
            </w:tcBorders>
            <w:noWrap/>
            <w:hideMark/>
          </w:tcPr>
          <w:p w:rsidR="006423AE" w:rsidRPr="004540CA" w:rsidRDefault="006423AE" w:rsidP="00A10283">
            <w:pPr>
              <w:spacing w:line="276" w:lineRule="auto"/>
            </w:pPr>
            <w:r>
              <w:t xml:space="preserve">09:00 - </w:t>
            </w:r>
            <w:r w:rsidRPr="004540CA">
              <w:t>10:00</w:t>
            </w:r>
          </w:p>
        </w:tc>
        <w:tc>
          <w:tcPr>
            <w:tcW w:w="7796" w:type="dxa"/>
            <w:gridSpan w:val="2"/>
            <w:noWrap/>
            <w:hideMark/>
          </w:tcPr>
          <w:p w:rsidR="006423AE" w:rsidRPr="004540CA" w:rsidRDefault="006423AE" w:rsidP="00A10283">
            <w:pPr>
              <w:cnfStyle w:val="000000100000" w:firstRow="0" w:lastRow="0" w:firstColumn="0" w:lastColumn="0" w:oddVBand="0" w:evenVBand="0" w:oddHBand="1" w:evenHBand="0" w:firstRowFirstColumn="0" w:firstRowLastColumn="0" w:lastRowFirstColumn="0" w:lastRowLastColumn="0"/>
            </w:pPr>
            <w:r w:rsidRPr="00D773EB">
              <w:rPr>
                <w:b/>
              </w:rPr>
              <w:t>Registration &amp; Reception</w:t>
            </w:r>
            <w:r>
              <w:t xml:space="preserve"> with coffee and tea</w:t>
            </w:r>
          </w:p>
        </w:tc>
      </w:tr>
      <w:tr w:rsidR="006423AE" w:rsidRPr="0015103E" w:rsidTr="008B5F3D">
        <w:trPr>
          <w:trHeight w:val="300"/>
        </w:trPr>
        <w:tc>
          <w:tcPr>
            <w:cnfStyle w:val="001000000000" w:firstRow="0" w:lastRow="0" w:firstColumn="1" w:lastColumn="0" w:oddVBand="0" w:evenVBand="0" w:oddHBand="0" w:evenHBand="0" w:firstRowFirstColumn="0" w:firstRowLastColumn="0" w:lastRowFirstColumn="0" w:lastRowLastColumn="0"/>
            <w:tcW w:w="1702" w:type="dxa"/>
            <w:tcBorders>
              <w:top w:val="single" w:sz="8" w:space="0" w:color="4BACC6" w:themeColor="accent5"/>
              <w:bottom w:val="single" w:sz="8" w:space="0" w:color="4BACC6" w:themeColor="accent5"/>
              <w:right w:val="single" w:sz="8" w:space="0" w:color="4BACC6" w:themeColor="accent5"/>
            </w:tcBorders>
            <w:noWrap/>
            <w:hideMark/>
          </w:tcPr>
          <w:p w:rsidR="006423AE" w:rsidRPr="004540CA" w:rsidRDefault="006423AE" w:rsidP="00A10283">
            <w:pPr>
              <w:spacing w:line="276" w:lineRule="auto"/>
            </w:pPr>
            <w:r>
              <w:t>10:00 - 10:3</w:t>
            </w:r>
            <w:r w:rsidRPr="004540CA">
              <w:t>0</w:t>
            </w:r>
          </w:p>
        </w:tc>
        <w:tc>
          <w:tcPr>
            <w:tcW w:w="7796" w:type="dxa"/>
            <w:gridSpan w:val="2"/>
            <w:noWrap/>
            <w:hideMark/>
          </w:tcPr>
          <w:p w:rsidR="006423AE" w:rsidRPr="00625D70" w:rsidRDefault="006423AE" w:rsidP="00A10283">
            <w:pPr>
              <w:cnfStyle w:val="000000000000" w:firstRow="0" w:lastRow="0" w:firstColumn="0" w:lastColumn="0" w:oddVBand="0" w:evenVBand="0" w:oddHBand="0" w:evenHBand="0" w:firstRowFirstColumn="0" w:firstRowLastColumn="0" w:lastRowFirstColumn="0" w:lastRowLastColumn="0"/>
              <w:rPr>
                <w:b/>
              </w:rPr>
            </w:pPr>
            <w:r w:rsidRPr="00625D70">
              <w:rPr>
                <w:b/>
              </w:rPr>
              <w:t xml:space="preserve">Welcome addresses by the organisers </w:t>
            </w:r>
          </w:p>
        </w:tc>
      </w:tr>
      <w:tr w:rsidR="006423AE" w:rsidRPr="004540CA" w:rsidTr="008B5F3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02" w:type="dxa"/>
            <w:tcBorders>
              <w:right w:val="single" w:sz="8" w:space="0" w:color="4BACC6" w:themeColor="accent5"/>
            </w:tcBorders>
            <w:noWrap/>
          </w:tcPr>
          <w:p w:rsidR="006423AE" w:rsidRPr="004540CA" w:rsidRDefault="006423AE" w:rsidP="00A10283">
            <w:r w:rsidRPr="004540CA">
              <w:t>10:</w:t>
            </w:r>
            <w:r>
              <w:t>30 - 12</w:t>
            </w:r>
            <w:r w:rsidRPr="004540CA">
              <w:t>:</w:t>
            </w:r>
            <w:r>
              <w:t>0</w:t>
            </w:r>
            <w:r w:rsidRPr="004540CA">
              <w:t>0</w:t>
            </w:r>
          </w:p>
        </w:tc>
        <w:tc>
          <w:tcPr>
            <w:tcW w:w="7796" w:type="dxa"/>
            <w:gridSpan w:val="2"/>
            <w:tcBorders>
              <w:left w:val="single" w:sz="8" w:space="0" w:color="4BACC6" w:themeColor="accent5"/>
            </w:tcBorders>
            <w:noWrap/>
          </w:tcPr>
          <w:p w:rsidR="006423AE" w:rsidRDefault="006423AE" w:rsidP="00A10283">
            <w:pPr>
              <w:cnfStyle w:val="000000100000" w:firstRow="0" w:lastRow="0" w:firstColumn="0" w:lastColumn="0" w:oddVBand="0" w:evenVBand="0" w:oddHBand="1" w:evenHBand="0" w:firstRowFirstColumn="0" w:firstRowLastColumn="0" w:lastRowFirstColumn="0" w:lastRowLastColumn="0"/>
            </w:pPr>
            <w:r w:rsidRPr="00625D70">
              <w:rPr>
                <w:b/>
              </w:rPr>
              <w:t>Presentations</w:t>
            </w:r>
            <w:r>
              <w:t>:</w:t>
            </w:r>
          </w:p>
          <w:p w:rsidR="006423AE" w:rsidRDefault="006423AE" w:rsidP="00A10283">
            <w:pPr>
              <w:cnfStyle w:val="000000100000" w:firstRow="0" w:lastRow="0" w:firstColumn="0" w:lastColumn="0" w:oddVBand="0" w:evenVBand="0" w:oddHBand="1" w:evenHBand="0" w:firstRowFirstColumn="0" w:firstRowLastColumn="0" w:lastRowFirstColumn="0" w:lastRowLastColumn="0"/>
            </w:pPr>
            <w:r>
              <w:t>10:30 Paddy Walker (NL) - Aiming for the Fish Targets</w:t>
            </w:r>
          </w:p>
          <w:p w:rsidR="006423AE" w:rsidRDefault="006423AE" w:rsidP="00A10283">
            <w:pPr>
              <w:cnfStyle w:val="000000100000" w:firstRow="0" w:lastRow="0" w:firstColumn="0" w:lastColumn="0" w:oddVBand="0" w:evenVBand="0" w:oddHBand="1" w:evenHBand="0" w:firstRowFirstColumn="0" w:firstRowLastColumn="0" w:lastRowFirstColumn="0" w:lastRowLastColumn="0"/>
            </w:pPr>
            <w:r>
              <w:t xml:space="preserve">10:50 </w:t>
            </w:r>
            <w:r w:rsidRPr="009D6FB8">
              <w:t>Andreas Dänhar</w:t>
            </w:r>
            <w:r>
              <w:t>d</w:t>
            </w:r>
            <w:r w:rsidRPr="009D6FB8">
              <w:t xml:space="preserve">t (D) </w:t>
            </w:r>
            <w:r>
              <w:t xml:space="preserve">- </w:t>
            </w:r>
            <w:r w:rsidRPr="005E1695">
              <w:t xml:space="preserve">The bigger picture: supplementing established </w:t>
            </w:r>
            <w:r>
              <w:t xml:space="preserve">  </w:t>
            </w:r>
          </w:p>
          <w:p w:rsidR="006423AE" w:rsidRDefault="006423AE" w:rsidP="00A10283">
            <w:pPr>
              <w:cnfStyle w:val="000000100000" w:firstRow="0" w:lastRow="0" w:firstColumn="0" w:lastColumn="0" w:oddVBand="0" w:evenVBand="0" w:oddHBand="1" w:evenHBand="0" w:firstRowFirstColumn="0" w:firstRowLastColumn="0" w:lastRowFirstColumn="0" w:lastRowLastColumn="0"/>
            </w:pPr>
            <w:r>
              <w:t xml:space="preserve">            </w:t>
            </w:r>
            <w:r w:rsidRPr="005E1695">
              <w:t>monitoring surveys with habitat-specific occurrence of fish</w:t>
            </w:r>
            <w:r>
              <w:t xml:space="preserve"> </w:t>
            </w:r>
            <w:r w:rsidRPr="005E1695">
              <w:t>in the W</w:t>
            </w:r>
            <w:r>
              <w:t>S</w:t>
            </w:r>
          </w:p>
          <w:p w:rsidR="006423AE" w:rsidRDefault="006423AE" w:rsidP="00A10283">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t xml:space="preserve">11:10 </w:t>
            </w:r>
            <w:r>
              <w:rPr>
                <w:rFonts w:ascii="Calibri" w:eastAsia="Calibri" w:hAnsi="Calibri" w:cs="Times New Roman"/>
              </w:rPr>
              <w:t>Katja Philippart/Martin Baptist/</w:t>
            </w:r>
            <w:r w:rsidRPr="005343C8">
              <w:rPr>
                <w:rFonts w:ascii="Calibri" w:eastAsia="Calibri" w:hAnsi="Calibri" w:cs="Times New Roman"/>
              </w:rPr>
              <w:t xml:space="preserve">Henk van der Veer </w:t>
            </w:r>
            <w:r w:rsidRPr="00435B49">
              <w:rPr>
                <w:rFonts w:ascii="Calibri" w:eastAsia="Calibri" w:hAnsi="Calibri" w:cs="Times New Roman"/>
              </w:rPr>
              <w:t xml:space="preserve">(NL) </w:t>
            </w:r>
            <w:r>
              <w:rPr>
                <w:rFonts w:ascii="Calibri" w:eastAsia="Calibri" w:hAnsi="Calibri" w:cs="Times New Roman"/>
              </w:rPr>
              <w:t xml:space="preserve">- </w:t>
            </w:r>
            <w:r w:rsidRPr="005343C8">
              <w:rPr>
                <w:rFonts w:ascii="Calibri" w:eastAsia="Calibri" w:hAnsi="Calibri" w:cs="Times New Roman"/>
              </w:rPr>
              <w:t xml:space="preserve">Fish, food </w:t>
            </w:r>
            <w:r w:rsidR="008B5F3D">
              <w:rPr>
                <w:rFonts w:ascii="Calibri" w:eastAsia="Calibri" w:hAnsi="Calibri" w:cs="Times New Roman"/>
              </w:rPr>
              <w:t xml:space="preserve">   </w:t>
            </w:r>
            <w:r w:rsidRPr="005343C8">
              <w:rPr>
                <w:rFonts w:ascii="Calibri" w:eastAsia="Calibri" w:hAnsi="Calibri" w:cs="Times New Roman"/>
              </w:rPr>
              <w:t>webs and freely available data</w:t>
            </w:r>
          </w:p>
          <w:p w:rsidR="006423AE" w:rsidRDefault="006423AE" w:rsidP="00A10283">
            <w:pPr>
              <w:cnfStyle w:val="000000100000" w:firstRow="0" w:lastRow="0" w:firstColumn="0" w:lastColumn="0" w:oddVBand="0" w:evenVBand="0" w:oddHBand="1" w:evenHBand="0" w:firstRowFirstColumn="0" w:firstRowLastColumn="0" w:lastRowFirstColumn="0" w:lastRowLastColumn="0"/>
            </w:pPr>
            <w:r>
              <w:t xml:space="preserve">11:30 Barbara Rodenburg (NL) -  How to include fishermen’s knowledge in </w:t>
            </w:r>
          </w:p>
          <w:p w:rsidR="006423AE" w:rsidRDefault="006423AE" w:rsidP="00A10283">
            <w:pPr>
              <w:cnfStyle w:val="000000100000" w:firstRow="0" w:lastRow="0" w:firstColumn="0" w:lastColumn="0" w:oddVBand="0" w:evenVBand="0" w:oddHBand="1" w:evenHBand="0" w:firstRowFirstColumn="0" w:firstRowLastColumn="0" w:lastRowFirstColumn="0" w:lastRowLastColumn="0"/>
            </w:pPr>
            <w:r>
              <w:t xml:space="preserve">            management</w:t>
            </w:r>
          </w:p>
        </w:tc>
      </w:tr>
      <w:tr w:rsidR="006423AE" w:rsidRPr="004540CA" w:rsidTr="008B5F3D">
        <w:trPr>
          <w:trHeight w:val="300"/>
        </w:trPr>
        <w:tc>
          <w:tcPr>
            <w:cnfStyle w:val="001000000000" w:firstRow="0" w:lastRow="0" w:firstColumn="1" w:lastColumn="0" w:oddVBand="0" w:evenVBand="0" w:oddHBand="0" w:evenHBand="0" w:firstRowFirstColumn="0" w:firstRowLastColumn="0" w:lastRowFirstColumn="0" w:lastRowLastColumn="0"/>
            <w:tcW w:w="1702" w:type="dxa"/>
            <w:tcBorders>
              <w:top w:val="single" w:sz="8" w:space="0" w:color="4BACC6" w:themeColor="accent5"/>
              <w:bottom w:val="single" w:sz="8" w:space="0" w:color="4BACC6" w:themeColor="accent5"/>
              <w:right w:val="single" w:sz="8" w:space="0" w:color="4BACC6" w:themeColor="accent5"/>
            </w:tcBorders>
            <w:noWrap/>
            <w:hideMark/>
          </w:tcPr>
          <w:p w:rsidR="006423AE" w:rsidRPr="004540CA" w:rsidRDefault="006423AE" w:rsidP="00A10283">
            <w:pPr>
              <w:spacing w:line="276" w:lineRule="auto"/>
            </w:pPr>
            <w:r w:rsidRPr="004540CA">
              <w:t>12:00 - 13:00</w:t>
            </w:r>
          </w:p>
        </w:tc>
        <w:tc>
          <w:tcPr>
            <w:tcW w:w="7796" w:type="dxa"/>
            <w:gridSpan w:val="2"/>
            <w:noWrap/>
            <w:hideMark/>
          </w:tcPr>
          <w:p w:rsidR="006423AE" w:rsidRPr="00625D70" w:rsidRDefault="006423AE" w:rsidP="00A10283">
            <w:pPr>
              <w:spacing w:line="276" w:lineRule="auto"/>
              <w:cnfStyle w:val="000000000000" w:firstRow="0" w:lastRow="0" w:firstColumn="0" w:lastColumn="0" w:oddVBand="0" w:evenVBand="0" w:oddHBand="0" w:evenHBand="0" w:firstRowFirstColumn="0" w:firstRowLastColumn="0" w:lastRowFirstColumn="0" w:lastRowLastColumn="0"/>
            </w:pPr>
            <w:r w:rsidRPr="00625D70">
              <w:t>Lunch</w:t>
            </w:r>
          </w:p>
        </w:tc>
      </w:tr>
      <w:tr w:rsidR="006423AE" w:rsidRPr="0015103E" w:rsidTr="008B5F3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02" w:type="dxa"/>
            <w:tcBorders>
              <w:right w:val="single" w:sz="8" w:space="0" w:color="4BACC6" w:themeColor="accent5"/>
            </w:tcBorders>
            <w:noWrap/>
          </w:tcPr>
          <w:p w:rsidR="006423AE" w:rsidRDefault="006423AE" w:rsidP="00A10283">
            <w:r>
              <w:t>13:00 – 14:0</w:t>
            </w:r>
            <w:r w:rsidRPr="004540CA">
              <w:t>0</w:t>
            </w:r>
          </w:p>
        </w:tc>
        <w:tc>
          <w:tcPr>
            <w:tcW w:w="7796" w:type="dxa"/>
            <w:gridSpan w:val="2"/>
            <w:noWrap/>
          </w:tcPr>
          <w:p w:rsidR="006423AE" w:rsidRDefault="006423AE" w:rsidP="00A10283">
            <w:pPr>
              <w:cnfStyle w:val="000000100000" w:firstRow="0" w:lastRow="0" w:firstColumn="0" w:lastColumn="0" w:oddVBand="0" w:evenVBand="0" w:oddHBand="1" w:evenHBand="0" w:firstRowFirstColumn="0" w:firstRowLastColumn="0" w:lastRowFirstColumn="0" w:lastRowLastColumn="0"/>
            </w:pPr>
            <w:r w:rsidRPr="00625D70">
              <w:rPr>
                <w:b/>
              </w:rPr>
              <w:t>Presentations</w:t>
            </w:r>
            <w:r>
              <w:t xml:space="preserve">: </w:t>
            </w:r>
          </w:p>
          <w:p w:rsidR="006423AE" w:rsidRDefault="006423AE" w:rsidP="00A10283">
            <w:pPr>
              <w:cnfStyle w:val="000000100000" w:firstRow="0" w:lastRow="0" w:firstColumn="0" w:lastColumn="0" w:oddVBand="0" w:evenVBand="0" w:oddHBand="1" w:evenHBand="0" w:firstRowFirstColumn="0" w:firstRowLastColumn="0" w:lastRowFirstColumn="0" w:lastRowLastColumn="0"/>
            </w:pPr>
            <w:r>
              <w:t xml:space="preserve">13:00 </w:t>
            </w:r>
            <w:r w:rsidRPr="005E1695">
              <w:t>Torsten Schulze</w:t>
            </w:r>
            <w:r>
              <w:t>/</w:t>
            </w:r>
            <w:r w:rsidRPr="00C21272">
              <w:t>Katharina Schulte</w:t>
            </w:r>
            <w:r w:rsidRPr="005E1695">
              <w:t xml:space="preserve"> (D</w:t>
            </w:r>
            <w:r>
              <w:t>) - Fishing effort in the Wadden Sea -</w:t>
            </w:r>
            <w:r w:rsidR="008B5F3D">
              <w:t xml:space="preserve"> </w:t>
            </w:r>
            <w:r w:rsidRPr="00B26E16">
              <w:t>Difficult estimates in dendritic landscapes</w:t>
            </w:r>
          </w:p>
          <w:p w:rsidR="006423AE" w:rsidRDefault="006423AE" w:rsidP="00A10283">
            <w:pPr>
              <w:cnfStyle w:val="000000100000" w:firstRow="0" w:lastRow="0" w:firstColumn="0" w:lastColumn="0" w:oddVBand="0" w:evenVBand="0" w:oddHBand="1" w:evenHBand="0" w:firstRowFirstColumn="0" w:firstRowLastColumn="0" w:lastRowFirstColumn="0" w:lastRowLastColumn="0"/>
            </w:pPr>
            <w:r>
              <w:t xml:space="preserve">13:20 Ingrid Tulp (NL) - </w:t>
            </w:r>
            <w:r w:rsidRPr="0063112F">
              <w:t>Trends in fish in Dutch waters</w:t>
            </w:r>
          </w:p>
          <w:p w:rsidR="006423AE" w:rsidRPr="004540CA" w:rsidRDefault="006423AE" w:rsidP="00A10283">
            <w:pPr>
              <w:cnfStyle w:val="000000100000" w:firstRow="0" w:lastRow="0" w:firstColumn="0" w:lastColumn="0" w:oddVBand="0" w:evenVBand="0" w:oddHBand="1" w:evenHBand="0" w:firstRowFirstColumn="0" w:firstRowLastColumn="0" w:lastRowFirstColumn="0" w:lastRowLastColumn="0"/>
            </w:pPr>
            <w:r>
              <w:t>13:40 Holger Haslob (D) - Demersal young fish survey</w:t>
            </w:r>
            <w:r w:rsidRPr="009D6FB8">
              <w:t xml:space="preserve"> in </w:t>
            </w:r>
            <w:r>
              <w:t>German</w:t>
            </w:r>
            <w:r w:rsidRPr="009D6FB8">
              <w:t xml:space="preserve"> waters</w:t>
            </w:r>
          </w:p>
        </w:tc>
      </w:tr>
      <w:tr w:rsidR="006423AE" w:rsidRPr="0015103E" w:rsidTr="008B5F3D">
        <w:trPr>
          <w:trHeight w:val="300"/>
        </w:trPr>
        <w:tc>
          <w:tcPr>
            <w:cnfStyle w:val="001000000000" w:firstRow="0" w:lastRow="0" w:firstColumn="1" w:lastColumn="0" w:oddVBand="0" w:evenVBand="0" w:oddHBand="0" w:evenHBand="0" w:firstRowFirstColumn="0" w:firstRowLastColumn="0" w:lastRowFirstColumn="0" w:lastRowLastColumn="0"/>
            <w:tcW w:w="1702" w:type="dxa"/>
            <w:tcBorders>
              <w:top w:val="single" w:sz="8" w:space="0" w:color="4BACC6" w:themeColor="accent5"/>
              <w:bottom w:val="single" w:sz="8" w:space="0" w:color="4BACC6" w:themeColor="accent5"/>
              <w:right w:val="single" w:sz="8" w:space="0" w:color="4BACC6" w:themeColor="accent5"/>
            </w:tcBorders>
            <w:noWrap/>
            <w:hideMark/>
          </w:tcPr>
          <w:p w:rsidR="006423AE" w:rsidRPr="004540CA" w:rsidRDefault="006423AE" w:rsidP="00A10283">
            <w:pPr>
              <w:spacing w:line="276" w:lineRule="auto"/>
            </w:pPr>
            <w:r>
              <w:t>14:00 - 14:3</w:t>
            </w:r>
            <w:r w:rsidRPr="004540CA">
              <w:t xml:space="preserve">0 </w:t>
            </w:r>
          </w:p>
        </w:tc>
        <w:tc>
          <w:tcPr>
            <w:tcW w:w="7796" w:type="dxa"/>
            <w:gridSpan w:val="2"/>
            <w:noWrap/>
            <w:hideMark/>
          </w:tcPr>
          <w:p w:rsidR="006423AE" w:rsidRPr="00625D70" w:rsidRDefault="006423AE" w:rsidP="00A10283">
            <w:pPr>
              <w:cnfStyle w:val="000000000000" w:firstRow="0" w:lastRow="0" w:firstColumn="0" w:lastColumn="0" w:oddVBand="0" w:evenVBand="0" w:oddHBand="0" w:evenHBand="0" w:firstRowFirstColumn="0" w:firstRowLastColumn="0" w:lastRowFirstColumn="0" w:lastRowLastColumn="0"/>
              <w:rPr>
                <w:b/>
              </w:rPr>
            </w:pPr>
            <w:r w:rsidRPr="00625D70">
              <w:rPr>
                <w:b/>
              </w:rPr>
              <w:t xml:space="preserve">Introduction to group work </w:t>
            </w:r>
            <w:r w:rsidRPr="00625D70">
              <w:t>by the organisers</w:t>
            </w:r>
          </w:p>
        </w:tc>
      </w:tr>
      <w:tr w:rsidR="006423AE" w:rsidRPr="0015103E" w:rsidTr="008B5F3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02" w:type="dxa"/>
            <w:tcBorders>
              <w:right w:val="single" w:sz="8" w:space="0" w:color="4BACC6" w:themeColor="accent5"/>
            </w:tcBorders>
            <w:noWrap/>
          </w:tcPr>
          <w:p w:rsidR="006423AE" w:rsidRDefault="006423AE" w:rsidP="00A10283">
            <w:r>
              <w:t>14</w:t>
            </w:r>
            <w:r w:rsidRPr="004540CA">
              <w:t>:</w:t>
            </w:r>
            <w:r>
              <w:t>3</w:t>
            </w:r>
            <w:r w:rsidRPr="004540CA">
              <w:t>0 - 17:00</w:t>
            </w:r>
          </w:p>
        </w:tc>
        <w:tc>
          <w:tcPr>
            <w:tcW w:w="7796" w:type="dxa"/>
            <w:gridSpan w:val="2"/>
            <w:noWrap/>
          </w:tcPr>
          <w:p w:rsidR="006423AE" w:rsidRPr="00625D70" w:rsidRDefault="006423AE" w:rsidP="00A10283">
            <w:pPr>
              <w:cnfStyle w:val="000000100000" w:firstRow="0" w:lastRow="0" w:firstColumn="0" w:lastColumn="0" w:oddVBand="0" w:evenVBand="0" w:oddHBand="1" w:evenHBand="0" w:firstRowFirstColumn="0" w:firstRowLastColumn="0" w:lastRowFirstColumn="0" w:lastRowLastColumn="0"/>
            </w:pPr>
            <w:r w:rsidRPr="00625D70">
              <w:rPr>
                <w:b/>
              </w:rPr>
              <w:t>Group work</w:t>
            </w:r>
            <w:r w:rsidRPr="004540CA">
              <w:t xml:space="preserve"> - two parallel sessions</w:t>
            </w:r>
            <w:r>
              <w:t xml:space="preserve"> (including coffee/tea break):</w:t>
            </w:r>
          </w:p>
        </w:tc>
      </w:tr>
      <w:tr w:rsidR="006423AE" w:rsidRPr="0015103E" w:rsidTr="008B5F3D">
        <w:trPr>
          <w:trHeight w:val="300"/>
        </w:trPr>
        <w:tc>
          <w:tcPr>
            <w:cnfStyle w:val="001000000000" w:firstRow="0" w:lastRow="0" w:firstColumn="1" w:lastColumn="0" w:oddVBand="0" w:evenVBand="0" w:oddHBand="0" w:evenHBand="0" w:firstRowFirstColumn="0" w:firstRowLastColumn="0" w:lastRowFirstColumn="0" w:lastRowLastColumn="0"/>
            <w:tcW w:w="1702" w:type="dxa"/>
            <w:tcBorders>
              <w:right w:val="single" w:sz="8" w:space="0" w:color="4BACC6" w:themeColor="accent5"/>
            </w:tcBorders>
            <w:noWrap/>
            <w:hideMark/>
          </w:tcPr>
          <w:p w:rsidR="006423AE" w:rsidRPr="004540CA" w:rsidRDefault="006423AE" w:rsidP="00A10283"/>
        </w:tc>
        <w:tc>
          <w:tcPr>
            <w:tcW w:w="7796" w:type="dxa"/>
            <w:gridSpan w:val="2"/>
            <w:noWrap/>
            <w:hideMark/>
          </w:tcPr>
          <w:p w:rsidR="006423AE" w:rsidRDefault="006423AE" w:rsidP="006423AE">
            <w:pPr>
              <w:pStyle w:val="Listenabsatz"/>
              <w:numPr>
                <w:ilvl w:val="0"/>
                <w:numId w:val="21"/>
              </w:numPr>
              <w:spacing w:after="0" w:line="240" w:lineRule="auto"/>
              <w:cnfStyle w:val="000000000000" w:firstRow="0" w:lastRow="0" w:firstColumn="0" w:lastColumn="0" w:oddVBand="0" w:evenVBand="0" w:oddHBand="0" w:evenHBand="0" w:firstRowFirstColumn="0" w:firstRowLastColumn="0" w:lastRowFirstColumn="0" w:lastRowLastColumn="0"/>
              <w:rPr>
                <w:lang w:val="en-US"/>
              </w:rPr>
            </w:pPr>
            <w:r w:rsidRPr="0021160A">
              <w:rPr>
                <w:lang w:val="en-US"/>
              </w:rPr>
              <w:t>Stocks</w:t>
            </w:r>
            <w:r>
              <w:rPr>
                <w:lang w:val="en-US"/>
              </w:rPr>
              <w:t>: status and trends; drivers</w:t>
            </w:r>
          </w:p>
          <w:p w:rsidR="006423AE" w:rsidRPr="00D773EB" w:rsidRDefault="006423AE" w:rsidP="006423AE">
            <w:pPr>
              <w:pStyle w:val="Listenabsatz"/>
              <w:numPr>
                <w:ilvl w:val="0"/>
                <w:numId w:val="21"/>
              </w:numPr>
              <w:spacing w:after="0" w:line="240" w:lineRule="auto"/>
              <w:cnfStyle w:val="000000000000" w:firstRow="0" w:lastRow="0" w:firstColumn="0" w:lastColumn="0" w:oddVBand="0" w:evenVBand="0" w:oddHBand="0" w:evenHBand="0" w:firstRowFirstColumn="0" w:firstRowLastColumn="0" w:lastRowFirstColumn="0" w:lastRowLastColumn="0"/>
              <w:rPr>
                <w:lang w:val="en-US"/>
              </w:rPr>
            </w:pPr>
            <w:r w:rsidRPr="0021160A">
              <w:rPr>
                <w:lang w:val="en-US"/>
              </w:rPr>
              <w:t>Habitat</w:t>
            </w:r>
            <w:r>
              <w:rPr>
                <w:lang w:val="en-US"/>
              </w:rPr>
              <w:t>: diversity; relationship fish-habitat</w:t>
            </w:r>
          </w:p>
        </w:tc>
      </w:tr>
      <w:tr w:rsidR="006423AE" w:rsidRPr="0015103E" w:rsidTr="008B5F3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02" w:type="dxa"/>
            <w:tcBorders>
              <w:right w:val="single" w:sz="8" w:space="0" w:color="4BACC6" w:themeColor="accent5"/>
            </w:tcBorders>
            <w:noWrap/>
            <w:hideMark/>
          </w:tcPr>
          <w:p w:rsidR="006423AE" w:rsidRPr="004540CA" w:rsidRDefault="006423AE" w:rsidP="00A10283">
            <w:pPr>
              <w:spacing w:line="276" w:lineRule="auto"/>
            </w:pPr>
            <w:r w:rsidRPr="004540CA">
              <w:t>17:00 - 18:00</w:t>
            </w:r>
          </w:p>
        </w:tc>
        <w:tc>
          <w:tcPr>
            <w:tcW w:w="7796" w:type="dxa"/>
            <w:gridSpan w:val="2"/>
            <w:noWrap/>
            <w:hideMark/>
          </w:tcPr>
          <w:p w:rsidR="006423AE" w:rsidRPr="00625D70" w:rsidRDefault="006423AE" w:rsidP="00A10283">
            <w:pPr>
              <w:spacing w:line="276" w:lineRule="auto"/>
              <w:cnfStyle w:val="000000100000" w:firstRow="0" w:lastRow="0" w:firstColumn="0" w:lastColumn="0" w:oddVBand="0" w:evenVBand="0" w:oddHBand="1" w:evenHBand="0" w:firstRowFirstColumn="0" w:firstRowLastColumn="0" w:lastRowFirstColumn="0" w:lastRowLastColumn="0"/>
              <w:rPr>
                <w:b/>
              </w:rPr>
            </w:pPr>
            <w:r w:rsidRPr="00625D70">
              <w:rPr>
                <w:b/>
              </w:rPr>
              <w:t xml:space="preserve">Plenary presentation of group work </w:t>
            </w:r>
          </w:p>
        </w:tc>
      </w:tr>
      <w:tr w:rsidR="006423AE" w:rsidRPr="0015103E" w:rsidTr="008B5F3D">
        <w:trPr>
          <w:trHeight w:val="300"/>
        </w:trPr>
        <w:tc>
          <w:tcPr>
            <w:cnfStyle w:val="001000000000" w:firstRow="0" w:lastRow="0" w:firstColumn="1" w:lastColumn="0" w:oddVBand="0" w:evenVBand="0" w:oddHBand="0" w:evenHBand="0" w:firstRowFirstColumn="0" w:firstRowLastColumn="0" w:lastRowFirstColumn="0" w:lastRowLastColumn="0"/>
            <w:tcW w:w="1702" w:type="dxa"/>
            <w:tcBorders>
              <w:right w:val="single" w:sz="8" w:space="0" w:color="4BACC6" w:themeColor="accent5"/>
            </w:tcBorders>
            <w:noWrap/>
            <w:hideMark/>
          </w:tcPr>
          <w:p w:rsidR="006423AE" w:rsidRPr="004540CA" w:rsidRDefault="006423AE" w:rsidP="00A10283">
            <w:pPr>
              <w:spacing w:line="276" w:lineRule="auto"/>
            </w:pPr>
            <w:r w:rsidRPr="004540CA">
              <w:t>18:00 - 19:30</w:t>
            </w:r>
          </w:p>
        </w:tc>
        <w:tc>
          <w:tcPr>
            <w:tcW w:w="7796" w:type="dxa"/>
            <w:gridSpan w:val="2"/>
            <w:noWrap/>
            <w:hideMark/>
          </w:tcPr>
          <w:p w:rsidR="006423AE" w:rsidRPr="00625D70" w:rsidRDefault="006423AE" w:rsidP="00A10283">
            <w:pPr>
              <w:spacing w:line="276" w:lineRule="auto"/>
              <w:cnfStyle w:val="000000000000" w:firstRow="0" w:lastRow="0" w:firstColumn="0" w:lastColumn="0" w:oddVBand="0" w:evenVBand="0" w:oddHBand="0" w:evenHBand="0" w:firstRowFirstColumn="0" w:firstRowLastColumn="0" w:lastRowFirstColumn="0" w:lastRowLastColumn="0"/>
              <w:rPr>
                <w:b/>
              </w:rPr>
            </w:pPr>
            <w:r>
              <w:rPr>
                <w:b/>
              </w:rPr>
              <w:t>P</w:t>
            </w:r>
            <w:r w:rsidRPr="00625D70">
              <w:rPr>
                <w:b/>
              </w:rPr>
              <w:t xml:space="preserve">oster session </w:t>
            </w:r>
            <w:r>
              <w:rPr>
                <w:b/>
              </w:rPr>
              <w:t>with 2-min p</w:t>
            </w:r>
            <w:r w:rsidRPr="00625D70">
              <w:rPr>
                <w:b/>
              </w:rPr>
              <w:t>oster pitches</w:t>
            </w:r>
            <w:r>
              <w:rPr>
                <w:b/>
              </w:rPr>
              <w:t xml:space="preserve"> &amp; </w:t>
            </w:r>
            <w:r w:rsidRPr="00625D70">
              <w:rPr>
                <w:b/>
              </w:rPr>
              <w:t>reception</w:t>
            </w:r>
          </w:p>
        </w:tc>
      </w:tr>
    </w:tbl>
    <w:p w:rsidR="006423AE" w:rsidRPr="0015103E" w:rsidRDefault="006423AE" w:rsidP="006423AE">
      <w:pPr>
        <w:rPr>
          <w:sz w:val="12"/>
          <w:szCs w:val="12"/>
        </w:rPr>
      </w:pPr>
    </w:p>
    <w:tbl>
      <w:tblPr>
        <w:tblStyle w:val="HelleListe-Akzent5"/>
        <w:tblW w:w="9498" w:type="dxa"/>
        <w:tblInd w:w="-176" w:type="dxa"/>
        <w:tblLook w:val="04A0" w:firstRow="1" w:lastRow="0" w:firstColumn="1" w:lastColumn="0" w:noHBand="0" w:noVBand="1"/>
      </w:tblPr>
      <w:tblGrid>
        <w:gridCol w:w="1702"/>
        <w:gridCol w:w="1134"/>
        <w:gridCol w:w="6662"/>
      </w:tblGrid>
      <w:tr w:rsidR="006423AE" w:rsidRPr="004540CA" w:rsidTr="008B5F3D">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02" w:type="dxa"/>
            <w:tcBorders>
              <w:top w:val="single" w:sz="8" w:space="0" w:color="4BACC6" w:themeColor="accent5"/>
              <w:bottom w:val="single" w:sz="8" w:space="0" w:color="4BACC6" w:themeColor="accent5"/>
              <w:right w:val="single" w:sz="8" w:space="0" w:color="4BACC6" w:themeColor="accent5"/>
            </w:tcBorders>
            <w:noWrap/>
            <w:hideMark/>
          </w:tcPr>
          <w:p w:rsidR="006423AE" w:rsidRPr="004540CA" w:rsidRDefault="006423AE" w:rsidP="00A10283">
            <w:pPr>
              <w:spacing w:line="276" w:lineRule="auto"/>
            </w:pPr>
          </w:p>
        </w:tc>
        <w:tc>
          <w:tcPr>
            <w:tcW w:w="1134" w:type="dxa"/>
            <w:tcBorders>
              <w:left w:val="single" w:sz="8" w:space="0" w:color="4BACC6" w:themeColor="accent5"/>
            </w:tcBorders>
          </w:tcPr>
          <w:p w:rsidR="006423AE" w:rsidRPr="00D944CF" w:rsidRDefault="006423AE" w:rsidP="00A10283">
            <w:pPr>
              <w:jc w:val="center"/>
              <w:cnfStyle w:val="100000000000" w:firstRow="1" w:lastRow="0" w:firstColumn="0" w:lastColumn="0" w:oddVBand="0" w:evenVBand="0" w:oddHBand="0" w:evenHBand="0" w:firstRowFirstColumn="0" w:firstRowLastColumn="0" w:lastRowFirstColumn="0" w:lastRowLastColumn="0"/>
              <w:rPr>
                <w:sz w:val="28"/>
                <w:szCs w:val="28"/>
              </w:rPr>
            </w:pPr>
          </w:p>
        </w:tc>
        <w:tc>
          <w:tcPr>
            <w:tcW w:w="6662" w:type="dxa"/>
            <w:noWrap/>
            <w:hideMark/>
          </w:tcPr>
          <w:p w:rsidR="006423AE" w:rsidRPr="00D944CF" w:rsidRDefault="006423AE" w:rsidP="00A10283">
            <w:pP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9</w:t>
            </w:r>
            <w:r w:rsidRPr="00D944CF">
              <w:rPr>
                <w:bCs w:val="0"/>
                <w:sz w:val="28"/>
                <w:szCs w:val="28"/>
                <w:vertAlign w:val="superscript"/>
              </w:rPr>
              <w:t>th</w:t>
            </w:r>
            <w:r w:rsidRPr="00D944CF">
              <w:rPr>
                <w:bCs w:val="0"/>
                <w:sz w:val="28"/>
                <w:szCs w:val="28"/>
              </w:rPr>
              <w:t xml:space="preserve"> January 20</w:t>
            </w:r>
            <w:r w:rsidRPr="00D944CF">
              <w:rPr>
                <w:sz w:val="28"/>
                <w:szCs w:val="28"/>
              </w:rPr>
              <w:t>15</w:t>
            </w:r>
          </w:p>
        </w:tc>
      </w:tr>
      <w:tr w:rsidR="006423AE" w:rsidRPr="004540CA" w:rsidTr="008B5F3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02" w:type="dxa"/>
            <w:tcBorders>
              <w:right w:val="single" w:sz="8" w:space="0" w:color="4BACC6" w:themeColor="accent5"/>
            </w:tcBorders>
            <w:noWrap/>
            <w:hideMark/>
          </w:tcPr>
          <w:p w:rsidR="006423AE" w:rsidRPr="004540CA" w:rsidRDefault="006423AE" w:rsidP="00A10283">
            <w:pPr>
              <w:spacing w:line="276" w:lineRule="auto"/>
            </w:pPr>
            <w:r>
              <w:t xml:space="preserve">09:00 - </w:t>
            </w:r>
            <w:r w:rsidRPr="004540CA">
              <w:t>10:00</w:t>
            </w:r>
          </w:p>
        </w:tc>
        <w:tc>
          <w:tcPr>
            <w:tcW w:w="7796" w:type="dxa"/>
            <w:gridSpan w:val="2"/>
            <w:noWrap/>
            <w:hideMark/>
          </w:tcPr>
          <w:p w:rsidR="006423AE" w:rsidRDefault="006423AE" w:rsidP="00A10283">
            <w:pPr>
              <w:cnfStyle w:val="000000100000" w:firstRow="0" w:lastRow="0" w:firstColumn="0" w:lastColumn="0" w:oddVBand="0" w:evenVBand="0" w:oddHBand="1" w:evenHBand="0" w:firstRowFirstColumn="0" w:firstRowLastColumn="0" w:lastRowFirstColumn="0" w:lastRowLastColumn="0"/>
            </w:pPr>
            <w:r w:rsidRPr="00625D70">
              <w:rPr>
                <w:b/>
              </w:rPr>
              <w:t>Presentations</w:t>
            </w:r>
            <w:r>
              <w:t xml:space="preserve">: </w:t>
            </w:r>
          </w:p>
          <w:p w:rsidR="006423AE" w:rsidRDefault="006423AE" w:rsidP="00A10283">
            <w:pPr>
              <w:cnfStyle w:val="000000100000" w:firstRow="0" w:lastRow="0" w:firstColumn="0" w:lastColumn="0" w:oddVBand="0" w:evenVBand="0" w:oddHBand="1" w:evenHBand="0" w:firstRowFirstColumn="0" w:firstRowLastColumn="0" w:lastRowFirstColumn="0" w:lastRowLastColumn="0"/>
            </w:pPr>
            <w:r>
              <w:t>09:00</w:t>
            </w:r>
            <w:r w:rsidRPr="007B4896">
              <w:t xml:space="preserve"> </w:t>
            </w:r>
            <w:r>
              <w:t>Niels Jepsen</w:t>
            </w:r>
            <w:r w:rsidRPr="0042182A">
              <w:t xml:space="preserve"> (DK)</w:t>
            </w:r>
            <w:r>
              <w:t xml:space="preserve"> -</w:t>
            </w:r>
            <w:r w:rsidRPr="0042182A">
              <w:t xml:space="preserve"> Salmon, Sea trout and Houting in the Danish</w:t>
            </w:r>
          </w:p>
          <w:p w:rsidR="006423AE" w:rsidRDefault="006423AE" w:rsidP="00A10283">
            <w:pPr>
              <w:cnfStyle w:val="000000100000" w:firstRow="0" w:lastRow="0" w:firstColumn="0" w:lastColumn="0" w:oddVBand="0" w:evenVBand="0" w:oddHBand="1" w:evenHBand="0" w:firstRowFirstColumn="0" w:firstRowLastColumn="0" w:lastRowFirstColumn="0" w:lastRowLastColumn="0"/>
            </w:pPr>
            <w:r>
              <w:t xml:space="preserve">            </w:t>
            </w:r>
            <w:r w:rsidRPr="0042182A">
              <w:t>Wadden Sea</w:t>
            </w:r>
            <w:r>
              <w:t xml:space="preserve"> - </w:t>
            </w:r>
            <w:r w:rsidRPr="0042182A">
              <w:t>Management and challenges</w:t>
            </w:r>
          </w:p>
          <w:p w:rsidR="006423AE" w:rsidRDefault="006423AE" w:rsidP="00A10283">
            <w:pPr>
              <w:cnfStyle w:val="000000100000" w:firstRow="0" w:lastRow="0" w:firstColumn="0" w:lastColumn="0" w:oddVBand="0" w:evenVBand="0" w:oddHBand="1" w:evenHBand="0" w:firstRowFirstColumn="0" w:firstRowLastColumn="0" w:lastRowFirstColumn="0" w:lastRowLastColumn="0"/>
            </w:pPr>
            <w:r>
              <w:t>09:20 Axel T</w:t>
            </w:r>
            <w:r w:rsidRPr="00435B49">
              <w:t>emming</w:t>
            </w:r>
            <w:r>
              <w:t xml:space="preserve"> </w:t>
            </w:r>
            <w:r w:rsidRPr="00435B49">
              <w:t xml:space="preserve">(D) </w:t>
            </w:r>
            <w:r>
              <w:t xml:space="preserve">- </w:t>
            </w:r>
            <w:r w:rsidRPr="002D4ACD">
              <w:t>Fisheries, climate and marine mammals conspire to</w:t>
            </w:r>
          </w:p>
          <w:p w:rsidR="006423AE" w:rsidRPr="002D4ACD" w:rsidRDefault="006423AE" w:rsidP="00A10283">
            <w:pPr>
              <w:cnfStyle w:val="000000100000" w:firstRow="0" w:lastRow="0" w:firstColumn="0" w:lastColumn="0" w:oddVBand="0" w:evenVBand="0" w:oddHBand="1" w:evenHBand="0" w:firstRowFirstColumn="0" w:firstRowLastColumn="0" w:lastRowFirstColumn="0" w:lastRowLastColumn="0"/>
            </w:pPr>
            <w:r>
              <w:t xml:space="preserve">   </w:t>
            </w:r>
            <w:r w:rsidRPr="002D4ACD">
              <w:t xml:space="preserve"> </w:t>
            </w:r>
            <w:r>
              <w:t xml:space="preserve">        </w:t>
            </w:r>
            <w:r w:rsidRPr="002D4ACD">
              <w:t>challenge the paradigm of non-management of brown shrimp</w:t>
            </w:r>
          </w:p>
          <w:p w:rsidR="006423AE" w:rsidRDefault="006423AE" w:rsidP="00A10283">
            <w:pPr>
              <w:cnfStyle w:val="000000100000" w:firstRow="0" w:lastRow="0" w:firstColumn="0" w:lastColumn="0" w:oddVBand="0" w:evenVBand="0" w:oddHBand="1" w:evenHBand="0" w:firstRowFirstColumn="0" w:firstRowLastColumn="0" w:lastRowFirstColumn="0" w:lastRowLastColumn="0"/>
            </w:pPr>
            <w:r>
              <w:t xml:space="preserve">09:40 Herman Wanningen (NL) - </w:t>
            </w:r>
            <w:r w:rsidRPr="004A5A94">
              <w:t xml:space="preserve">Fish Migration River project Afsluitdijk &amp; </w:t>
            </w:r>
            <w:r>
              <w:t xml:space="preserve">    </w:t>
            </w:r>
          </w:p>
          <w:p w:rsidR="006423AE" w:rsidRPr="004540CA" w:rsidRDefault="006423AE" w:rsidP="00A10283">
            <w:pPr>
              <w:cnfStyle w:val="000000100000" w:firstRow="0" w:lastRow="0" w:firstColumn="0" w:lastColumn="0" w:oddVBand="0" w:evenVBand="0" w:oddHBand="1" w:evenHBand="0" w:firstRowFirstColumn="0" w:firstRowLastColumn="0" w:lastRowFirstColumn="0" w:lastRowLastColumn="0"/>
            </w:pPr>
            <w:r>
              <w:t xml:space="preserve">            </w:t>
            </w:r>
            <w:r w:rsidRPr="004A5A94">
              <w:t>Swimway Concept Wadden Sea</w:t>
            </w:r>
          </w:p>
        </w:tc>
      </w:tr>
      <w:tr w:rsidR="006423AE" w:rsidRPr="0015103E" w:rsidTr="008B5F3D">
        <w:trPr>
          <w:trHeight w:val="300"/>
        </w:trPr>
        <w:tc>
          <w:tcPr>
            <w:cnfStyle w:val="001000000000" w:firstRow="0" w:lastRow="0" w:firstColumn="1" w:lastColumn="0" w:oddVBand="0" w:evenVBand="0" w:oddHBand="0" w:evenHBand="0" w:firstRowFirstColumn="0" w:firstRowLastColumn="0" w:lastRowFirstColumn="0" w:lastRowLastColumn="0"/>
            <w:tcW w:w="1702" w:type="dxa"/>
            <w:tcBorders>
              <w:top w:val="single" w:sz="8" w:space="0" w:color="4BACC6" w:themeColor="accent5"/>
              <w:bottom w:val="single" w:sz="8" w:space="0" w:color="4BACC6" w:themeColor="accent5"/>
              <w:right w:val="single" w:sz="8" w:space="0" w:color="4BACC6" w:themeColor="accent5"/>
            </w:tcBorders>
            <w:noWrap/>
            <w:hideMark/>
          </w:tcPr>
          <w:p w:rsidR="006423AE" w:rsidRPr="004540CA" w:rsidRDefault="006423AE" w:rsidP="00A10283">
            <w:pPr>
              <w:spacing w:line="276" w:lineRule="auto"/>
            </w:pPr>
            <w:r>
              <w:t>10:00 - 12:3</w:t>
            </w:r>
            <w:r w:rsidRPr="004540CA">
              <w:t>0</w:t>
            </w:r>
          </w:p>
        </w:tc>
        <w:tc>
          <w:tcPr>
            <w:tcW w:w="7796" w:type="dxa"/>
            <w:gridSpan w:val="2"/>
            <w:noWrap/>
            <w:hideMark/>
          </w:tcPr>
          <w:p w:rsidR="006423AE" w:rsidRDefault="006423AE" w:rsidP="00A10283">
            <w:pPr>
              <w:cnfStyle w:val="000000000000" w:firstRow="0" w:lastRow="0" w:firstColumn="0" w:lastColumn="0" w:oddVBand="0" w:evenVBand="0" w:oddHBand="0" w:evenHBand="0" w:firstRowFirstColumn="0" w:firstRowLastColumn="0" w:lastRowFirstColumn="0" w:lastRowLastColumn="0"/>
            </w:pPr>
            <w:r w:rsidRPr="00625D70">
              <w:rPr>
                <w:b/>
              </w:rPr>
              <w:t>Group work</w:t>
            </w:r>
            <w:r w:rsidRPr="004540CA">
              <w:t xml:space="preserve"> - two parallel sessions</w:t>
            </w:r>
            <w:r>
              <w:t xml:space="preserve"> (including coffee/tea break):</w:t>
            </w:r>
          </w:p>
          <w:p w:rsidR="006423AE" w:rsidRDefault="006423AE" w:rsidP="006423AE">
            <w:pPr>
              <w:pStyle w:val="Listenabsatz"/>
              <w:numPr>
                <w:ilvl w:val="0"/>
                <w:numId w:val="21"/>
              </w:numPr>
              <w:spacing w:after="0" w:line="240" w:lineRule="auto"/>
              <w:cnfStyle w:val="000000000000" w:firstRow="0" w:lastRow="0" w:firstColumn="0" w:lastColumn="0" w:oddVBand="0" w:evenVBand="0" w:oddHBand="0" w:evenHBand="0" w:firstRowFirstColumn="0" w:firstRowLastColumn="0" w:lastRowFirstColumn="0" w:lastRowLastColumn="0"/>
              <w:rPr>
                <w:lang w:val="en-US"/>
              </w:rPr>
            </w:pPr>
            <w:r>
              <w:rPr>
                <w:lang w:val="en-US"/>
              </w:rPr>
              <w:t>Nursery areas: a question of availability or changes in fish behaviour?</w:t>
            </w:r>
          </w:p>
          <w:p w:rsidR="006423AE" w:rsidRPr="0006798A" w:rsidRDefault="006423AE" w:rsidP="006423AE">
            <w:pPr>
              <w:pStyle w:val="Listenabsatz"/>
              <w:numPr>
                <w:ilvl w:val="0"/>
                <w:numId w:val="21"/>
              </w:numPr>
              <w:spacing w:after="0" w:line="240" w:lineRule="auto"/>
              <w:cnfStyle w:val="000000000000" w:firstRow="0" w:lastRow="0" w:firstColumn="0" w:lastColumn="0" w:oddVBand="0" w:evenVBand="0" w:oddHBand="0" w:evenHBand="0" w:firstRowFirstColumn="0" w:firstRowLastColumn="0" w:lastRowFirstColumn="0" w:lastRowLastColumn="0"/>
              <w:rPr>
                <w:lang w:val="en-US"/>
              </w:rPr>
            </w:pPr>
            <w:r w:rsidRPr="0006798A">
              <w:rPr>
                <w:lang w:val="en-US"/>
              </w:rPr>
              <w:t xml:space="preserve">Fish migration: </w:t>
            </w:r>
            <w:r w:rsidRPr="002D4ACD">
              <w:rPr>
                <w:lang w:val="en-US"/>
              </w:rPr>
              <w:t>Fish migration: trends in species distribution and pathways of migration</w:t>
            </w:r>
          </w:p>
        </w:tc>
      </w:tr>
      <w:tr w:rsidR="006423AE" w:rsidRPr="004540CA" w:rsidTr="008B5F3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02" w:type="dxa"/>
            <w:tcBorders>
              <w:right w:val="single" w:sz="8" w:space="0" w:color="4BACC6" w:themeColor="accent5"/>
            </w:tcBorders>
            <w:noWrap/>
          </w:tcPr>
          <w:p w:rsidR="006423AE" w:rsidRPr="004540CA" w:rsidRDefault="006423AE" w:rsidP="00A10283">
            <w:r w:rsidRPr="004540CA">
              <w:t>1</w:t>
            </w:r>
            <w:r>
              <w:t>2</w:t>
            </w:r>
            <w:r w:rsidRPr="004540CA">
              <w:t>:</w:t>
            </w:r>
            <w:r>
              <w:t>30 - 13</w:t>
            </w:r>
            <w:r w:rsidRPr="004540CA">
              <w:t>:</w:t>
            </w:r>
            <w:r>
              <w:t>3</w:t>
            </w:r>
            <w:r w:rsidRPr="004540CA">
              <w:t>0</w:t>
            </w:r>
          </w:p>
        </w:tc>
        <w:tc>
          <w:tcPr>
            <w:tcW w:w="7796" w:type="dxa"/>
            <w:gridSpan w:val="2"/>
            <w:tcBorders>
              <w:left w:val="single" w:sz="8" w:space="0" w:color="4BACC6" w:themeColor="accent5"/>
            </w:tcBorders>
            <w:noWrap/>
          </w:tcPr>
          <w:p w:rsidR="006423AE" w:rsidRDefault="006423AE" w:rsidP="00A10283">
            <w:pPr>
              <w:cnfStyle w:val="000000100000" w:firstRow="0" w:lastRow="0" w:firstColumn="0" w:lastColumn="0" w:oddVBand="0" w:evenVBand="0" w:oddHBand="1" w:evenHBand="0" w:firstRowFirstColumn="0" w:firstRowLastColumn="0" w:lastRowFirstColumn="0" w:lastRowLastColumn="0"/>
            </w:pPr>
            <w:r>
              <w:t>L</w:t>
            </w:r>
            <w:r w:rsidRPr="004540CA">
              <w:t>unch</w:t>
            </w:r>
          </w:p>
        </w:tc>
      </w:tr>
      <w:tr w:rsidR="006423AE" w:rsidRPr="0015103E" w:rsidTr="008B5F3D">
        <w:trPr>
          <w:trHeight w:val="300"/>
        </w:trPr>
        <w:tc>
          <w:tcPr>
            <w:cnfStyle w:val="001000000000" w:firstRow="0" w:lastRow="0" w:firstColumn="1" w:lastColumn="0" w:oddVBand="0" w:evenVBand="0" w:oddHBand="0" w:evenHBand="0" w:firstRowFirstColumn="0" w:firstRowLastColumn="0" w:lastRowFirstColumn="0" w:lastRowLastColumn="0"/>
            <w:tcW w:w="1702" w:type="dxa"/>
            <w:tcBorders>
              <w:top w:val="single" w:sz="8" w:space="0" w:color="4BACC6" w:themeColor="accent5"/>
              <w:bottom w:val="single" w:sz="8" w:space="0" w:color="4BACC6" w:themeColor="accent5"/>
              <w:right w:val="single" w:sz="8" w:space="0" w:color="4BACC6" w:themeColor="accent5"/>
            </w:tcBorders>
            <w:noWrap/>
            <w:hideMark/>
          </w:tcPr>
          <w:p w:rsidR="006423AE" w:rsidRPr="004540CA" w:rsidRDefault="006423AE" w:rsidP="00A10283">
            <w:pPr>
              <w:spacing w:line="276" w:lineRule="auto"/>
            </w:pPr>
            <w:r w:rsidRPr="004540CA">
              <w:t>1</w:t>
            </w:r>
            <w:r>
              <w:t>3</w:t>
            </w:r>
            <w:r w:rsidRPr="004540CA">
              <w:t>:</w:t>
            </w:r>
            <w:r>
              <w:t>3</w:t>
            </w:r>
            <w:r w:rsidRPr="004540CA">
              <w:t>0 - 1</w:t>
            </w:r>
            <w:r>
              <w:t>5</w:t>
            </w:r>
            <w:r w:rsidRPr="004540CA">
              <w:t>:00</w:t>
            </w:r>
          </w:p>
        </w:tc>
        <w:tc>
          <w:tcPr>
            <w:tcW w:w="7796" w:type="dxa"/>
            <w:gridSpan w:val="2"/>
            <w:noWrap/>
            <w:hideMark/>
          </w:tcPr>
          <w:p w:rsidR="006423AE" w:rsidRPr="00625D70" w:rsidRDefault="006423AE" w:rsidP="00A10283">
            <w:pPr>
              <w:spacing w:line="276" w:lineRule="auto"/>
              <w:cnfStyle w:val="000000000000" w:firstRow="0" w:lastRow="0" w:firstColumn="0" w:lastColumn="0" w:oddVBand="0" w:evenVBand="0" w:oddHBand="0" w:evenHBand="0" w:firstRowFirstColumn="0" w:firstRowLastColumn="0" w:lastRowFirstColumn="0" w:lastRowLastColumn="0"/>
            </w:pPr>
            <w:r w:rsidRPr="00625D70">
              <w:rPr>
                <w:b/>
              </w:rPr>
              <w:t xml:space="preserve">Plenary presentation of group </w:t>
            </w:r>
            <w:r>
              <w:rPr>
                <w:b/>
              </w:rPr>
              <w:t>work</w:t>
            </w:r>
            <w:r w:rsidRPr="00625D70">
              <w:rPr>
                <w:b/>
              </w:rPr>
              <w:t xml:space="preserve"> &amp; </w:t>
            </w:r>
            <w:r>
              <w:rPr>
                <w:b/>
              </w:rPr>
              <w:t>A</w:t>
            </w:r>
            <w:r w:rsidRPr="00625D70">
              <w:rPr>
                <w:b/>
              </w:rPr>
              <w:t>nalysis</w:t>
            </w:r>
          </w:p>
        </w:tc>
      </w:tr>
      <w:tr w:rsidR="006423AE" w:rsidRPr="004540CA" w:rsidTr="008B5F3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02" w:type="dxa"/>
            <w:tcBorders>
              <w:right w:val="single" w:sz="8" w:space="0" w:color="4BACC6" w:themeColor="accent5"/>
            </w:tcBorders>
            <w:noWrap/>
          </w:tcPr>
          <w:p w:rsidR="006423AE" w:rsidRDefault="006423AE" w:rsidP="00A10283">
            <w:r>
              <w:t>15:00 – 15:3</w:t>
            </w:r>
            <w:r w:rsidRPr="004540CA">
              <w:t>0</w:t>
            </w:r>
          </w:p>
        </w:tc>
        <w:tc>
          <w:tcPr>
            <w:tcW w:w="7796" w:type="dxa"/>
            <w:gridSpan w:val="2"/>
            <w:noWrap/>
          </w:tcPr>
          <w:p w:rsidR="006423AE" w:rsidRPr="004540CA" w:rsidRDefault="006423AE" w:rsidP="00A10283">
            <w:pPr>
              <w:cnfStyle w:val="000000100000" w:firstRow="0" w:lastRow="0" w:firstColumn="0" w:lastColumn="0" w:oddVBand="0" w:evenVBand="0" w:oddHBand="1" w:evenHBand="0" w:firstRowFirstColumn="0" w:firstRowLastColumn="0" w:lastRowFirstColumn="0" w:lastRowLastColumn="0"/>
            </w:pPr>
            <w:r w:rsidRPr="00625D70">
              <w:rPr>
                <w:b/>
              </w:rPr>
              <w:t xml:space="preserve">Wrap-up &amp; </w:t>
            </w:r>
            <w:r>
              <w:rPr>
                <w:b/>
              </w:rPr>
              <w:t>C</w:t>
            </w:r>
            <w:r w:rsidRPr="00625D70">
              <w:rPr>
                <w:b/>
              </w:rPr>
              <w:t>losing</w:t>
            </w:r>
          </w:p>
        </w:tc>
      </w:tr>
    </w:tbl>
    <w:p w:rsidR="00AA7747" w:rsidRPr="008B5F3D" w:rsidRDefault="00AA7747" w:rsidP="008B5F3D">
      <w:pPr>
        <w:rPr>
          <w:rFonts w:ascii="Arial" w:hAnsi="Arial" w:cs="Arial"/>
          <w:color w:val="000000"/>
          <w:sz w:val="20"/>
          <w:szCs w:val="20"/>
          <w:lang w:eastAsia="de-DE"/>
        </w:rPr>
      </w:pPr>
    </w:p>
    <w:sectPr w:rsidR="00AA7747" w:rsidRPr="008B5F3D" w:rsidSect="001C042F">
      <w:head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1C042F" w:rsidP="001C042F">
    <w:pPr>
      <w:pStyle w:val="Kopfzeile"/>
      <w:jc w:val="both"/>
      <w:rPr>
        <w:rFonts w:ascii="Arial" w:hAnsi="Arial" w:cs="Arial"/>
        <w:sz w:val="20"/>
        <w:szCs w:val="20"/>
      </w:rPr>
    </w:pPr>
    <w:r w:rsidRPr="001C042F">
      <w:rPr>
        <w:rFonts w:ascii="Arial" w:hAnsi="Arial" w:cs="Arial"/>
        <w:sz w:val="20"/>
        <w:szCs w:val="20"/>
      </w:rPr>
      <w:t>TG-M 13/</w:t>
    </w:r>
    <w:r w:rsidR="00684F6A">
      <w:rPr>
        <w:rFonts w:ascii="Arial" w:hAnsi="Arial" w:cs="Arial"/>
        <w:sz w:val="20"/>
        <w:szCs w:val="20"/>
      </w:rPr>
      <w:t>5</w:t>
    </w:r>
    <w:r w:rsidR="00D95E67">
      <w:rPr>
        <w:rFonts w:ascii="Arial" w:hAnsi="Arial" w:cs="Arial"/>
        <w:sz w:val="20"/>
        <w:szCs w:val="20"/>
      </w:rPr>
      <w:t>.</w:t>
    </w:r>
    <w:r w:rsidR="00684F6A">
      <w:rPr>
        <w:rFonts w:ascii="Arial" w:hAnsi="Arial" w:cs="Arial"/>
        <w:sz w:val="20"/>
        <w:szCs w:val="20"/>
      </w:rPr>
      <w:t>6 Fish Targets</w:t>
    </w:r>
    <w:r w:rsidRPr="001C042F">
      <w:rPr>
        <w:rFonts w:ascii="Arial" w:hAnsi="Arial" w:cs="Arial"/>
        <w:sz w:val="20"/>
        <w:szCs w:val="20"/>
      </w:rPr>
      <w:tab/>
    </w:r>
    <w:r w:rsidRPr="001C042F">
      <w:rPr>
        <w:rFonts w:ascii="Arial" w:hAnsi="Arial" w:cs="Arial"/>
        <w:sz w:val="20"/>
        <w:szCs w:val="20"/>
      </w:rPr>
      <w:tab/>
    </w:r>
    <w:r w:rsidRPr="001C042F">
      <w:rPr>
        <w:rFonts w:ascii="Arial" w:hAnsi="Arial" w:cs="Arial"/>
        <w:sz w:val="20"/>
        <w:szCs w:val="20"/>
      </w:rPr>
      <w:fldChar w:fldCharType="begin"/>
    </w:r>
    <w:r w:rsidRPr="001C042F">
      <w:rPr>
        <w:rFonts w:ascii="Arial" w:hAnsi="Arial" w:cs="Arial"/>
        <w:sz w:val="20"/>
        <w:szCs w:val="20"/>
      </w:rPr>
      <w:instrText>PAGE   \* MERGEFORMAT</w:instrText>
    </w:r>
    <w:r w:rsidRPr="001C042F">
      <w:rPr>
        <w:rFonts w:ascii="Arial" w:hAnsi="Arial" w:cs="Arial"/>
        <w:sz w:val="20"/>
        <w:szCs w:val="20"/>
      </w:rPr>
      <w:fldChar w:fldCharType="separate"/>
    </w:r>
    <w:r w:rsidR="001C6538" w:rsidRPr="001C6538">
      <w:rPr>
        <w:rFonts w:ascii="Arial" w:hAnsi="Arial" w:cs="Arial"/>
        <w:noProof/>
        <w:sz w:val="20"/>
        <w:szCs w:val="20"/>
        <w:lang w:val="de-DE"/>
      </w:rPr>
      <w:t>4</w:t>
    </w:r>
    <w:r w:rsidRPr="001C042F">
      <w:rPr>
        <w:rFonts w:ascii="Arial" w:hAnsi="Arial" w:cs="Arial"/>
        <w:sz w:val="20"/>
        <w:szCs w:val="20"/>
      </w:rPr>
      <w:fldChar w:fldCharType="end"/>
    </w:r>
    <w:r w:rsidRPr="001C042F">
      <w:rPr>
        <w:rFonts w:ascii="Arial" w:hAnsi="Arial" w:cs="Arial"/>
        <w:sz w:val="20"/>
        <w:szCs w:val="20"/>
      </w:rPr>
      <w:tab/>
    </w:r>
    <w:r w:rsidRPr="001C042F">
      <w:rPr>
        <w:rFonts w:ascii="Arial" w:hAnsi="Arial" w:cs="Arial"/>
        <w:sz w:val="20"/>
        <w:szCs w:val="20"/>
      </w:rPr>
      <w:tab/>
    </w:r>
    <w:r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6">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8">
    <w:nsid w:val="4E59769E"/>
    <w:multiLevelType w:val="hybridMultilevel"/>
    <w:tmpl w:val="05782C7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8">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0"/>
  </w:num>
  <w:num w:numId="2">
    <w:abstractNumId w:val="10"/>
  </w:num>
  <w:num w:numId="3">
    <w:abstractNumId w:val="10"/>
  </w:num>
  <w:num w:numId="4">
    <w:abstractNumId w:val="4"/>
  </w:num>
  <w:num w:numId="5">
    <w:abstractNumId w:val="15"/>
  </w:num>
  <w:num w:numId="6">
    <w:abstractNumId w:val="0"/>
  </w:num>
  <w:num w:numId="7">
    <w:abstractNumId w:val="13"/>
  </w:num>
  <w:num w:numId="8">
    <w:abstractNumId w:val="14"/>
  </w:num>
  <w:num w:numId="9">
    <w:abstractNumId w:val="7"/>
  </w:num>
  <w:num w:numId="10">
    <w:abstractNumId w:val="6"/>
  </w:num>
  <w:num w:numId="11">
    <w:abstractNumId w:val="16"/>
  </w:num>
  <w:num w:numId="12">
    <w:abstractNumId w:val="3"/>
  </w:num>
  <w:num w:numId="13">
    <w:abstractNumId w:val="18"/>
  </w:num>
  <w:num w:numId="14">
    <w:abstractNumId w:val="1"/>
  </w:num>
  <w:num w:numId="15">
    <w:abstractNumId w:val="11"/>
  </w:num>
  <w:num w:numId="16">
    <w:abstractNumId w:val="17"/>
  </w:num>
  <w:num w:numId="17">
    <w:abstractNumId w:val="2"/>
  </w:num>
  <w:num w:numId="18">
    <w:abstractNumId w:val="9"/>
  </w:num>
  <w:num w:numId="19">
    <w:abstractNumId w:val="12"/>
  </w:num>
  <w:num w:numId="20">
    <w:abstractNumId w:val="5"/>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7117"/>
    <w:rsid w:val="000F0E64"/>
    <w:rsid w:val="000F37B1"/>
    <w:rsid w:val="00147A4E"/>
    <w:rsid w:val="0017526A"/>
    <w:rsid w:val="001760DD"/>
    <w:rsid w:val="00193121"/>
    <w:rsid w:val="001B785E"/>
    <w:rsid w:val="001C042F"/>
    <w:rsid w:val="001C6538"/>
    <w:rsid w:val="002054A8"/>
    <w:rsid w:val="002108D8"/>
    <w:rsid w:val="00212819"/>
    <w:rsid w:val="002160AA"/>
    <w:rsid w:val="00227E91"/>
    <w:rsid w:val="00241433"/>
    <w:rsid w:val="00242A26"/>
    <w:rsid w:val="00252FED"/>
    <w:rsid w:val="00254860"/>
    <w:rsid w:val="002A6524"/>
    <w:rsid w:val="002C3B3E"/>
    <w:rsid w:val="002D7C58"/>
    <w:rsid w:val="003148C6"/>
    <w:rsid w:val="00333535"/>
    <w:rsid w:val="00336615"/>
    <w:rsid w:val="00340678"/>
    <w:rsid w:val="00342BBA"/>
    <w:rsid w:val="00367F1A"/>
    <w:rsid w:val="00375097"/>
    <w:rsid w:val="003A4E03"/>
    <w:rsid w:val="003A6B2B"/>
    <w:rsid w:val="003B2160"/>
    <w:rsid w:val="003B2804"/>
    <w:rsid w:val="003D2626"/>
    <w:rsid w:val="003D5EE2"/>
    <w:rsid w:val="003D6420"/>
    <w:rsid w:val="003D6D11"/>
    <w:rsid w:val="003E6517"/>
    <w:rsid w:val="003E673D"/>
    <w:rsid w:val="003F3217"/>
    <w:rsid w:val="0041392A"/>
    <w:rsid w:val="0041642B"/>
    <w:rsid w:val="004634D9"/>
    <w:rsid w:val="0047073F"/>
    <w:rsid w:val="00473646"/>
    <w:rsid w:val="0048039B"/>
    <w:rsid w:val="004811CF"/>
    <w:rsid w:val="0049559C"/>
    <w:rsid w:val="004B18F8"/>
    <w:rsid w:val="004F7255"/>
    <w:rsid w:val="0052327A"/>
    <w:rsid w:val="00523334"/>
    <w:rsid w:val="005507A2"/>
    <w:rsid w:val="0055335E"/>
    <w:rsid w:val="00566883"/>
    <w:rsid w:val="00583932"/>
    <w:rsid w:val="005915E0"/>
    <w:rsid w:val="0059757A"/>
    <w:rsid w:val="005A17D3"/>
    <w:rsid w:val="005B1554"/>
    <w:rsid w:val="005C4D1E"/>
    <w:rsid w:val="005F2743"/>
    <w:rsid w:val="005F586A"/>
    <w:rsid w:val="006264FF"/>
    <w:rsid w:val="006363AB"/>
    <w:rsid w:val="006376C9"/>
    <w:rsid w:val="006423AE"/>
    <w:rsid w:val="00646DAB"/>
    <w:rsid w:val="00650ABF"/>
    <w:rsid w:val="00682659"/>
    <w:rsid w:val="00684F6A"/>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76A5"/>
    <w:rsid w:val="007A0319"/>
    <w:rsid w:val="007B729F"/>
    <w:rsid w:val="007B73FA"/>
    <w:rsid w:val="007C501F"/>
    <w:rsid w:val="007C7BD3"/>
    <w:rsid w:val="007E2E72"/>
    <w:rsid w:val="008220BC"/>
    <w:rsid w:val="008236A8"/>
    <w:rsid w:val="00824914"/>
    <w:rsid w:val="00840BD4"/>
    <w:rsid w:val="00853159"/>
    <w:rsid w:val="008965D1"/>
    <w:rsid w:val="008A01BE"/>
    <w:rsid w:val="008B5F3D"/>
    <w:rsid w:val="008B6DC3"/>
    <w:rsid w:val="008C1B3E"/>
    <w:rsid w:val="008C1C3A"/>
    <w:rsid w:val="008C5C75"/>
    <w:rsid w:val="008D07C9"/>
    <w:rsid w:val="008D7682"/>
    <w:rsid w:val="008F135B"/>
    <w:rsid w:val="008F7716"/>
    <w:rsid w:val="00911BD5"/>
    <w:rsid w:val="009128C7"/>
    <w:rsid w:val="00925EF4"/>
    <w:rsid w:val="0093501F"/>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47D81"/>
    <w:rsid w:val="00A8235D"/>
    <w:rsid w:val="00A86C28"/>
    <w:rsid w:val="00A875C8"/>
    <w:rsid w:val="00A915FB"/>
    <w:rsid w:val="00AA7747"/>
    <w:rsid w:val="00AC2926"/>
    <w:rsid w:val="00AC3A97"/>
    <w:rsid w:val="00AE651C"/>
    <w:rsid w:val="00AF263A"/>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D0E99"/>
    <w:rsid w:val="00CE4943"/>
    <w:rsid w:val="00D02CC2"/>
    <w:rsid w:val="00D045F6"/>
    <w:rsid w:val="00D04A2E"/>
    <w:rsid w:val="00D10487"/>
    <w:rsid w:val="00D541BC"/>
    <w:rsid w:val="00D714D5"/>
    <w:rsid w:val="00D71C4A"/>
    <w:rsid w:val="00D77486"/>
    <w:rsid w:val="00D82250"/>
    <w:rsid w:val="00D90053"/>
    <w:rsid w:val="00D95E67"/>
    <w:rsid w:val="00DA566F"/>
    <w:rsid w:val="00DC3627"/>
    <w:rsid w:val="00DC549B"/>
    <w:rsid w:val="00DC5EAB"/>
    <w:rsid w:val="00DE4522"/>
    <w:rsid w:val="00DF2A2C"/>
    <w:rsid w:val="00E00EBB"/>
    <w:rsid w:val="00E01D3F"/>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C0CDB"/>
    <w:rsid w:val="00EC431E"/>
    <w:rsid w:val="00EC5696"/>
    <w:rsid w:val="00EE23C0"/>
    <w:rsid w:val="00EE25B5"/>
    <w:rsid w:val="00EF1778"/>
    <w:rsid w:val="00F05116"/>
    <w:rsid w:val="00F52682"/>
    <w:rsid w:val="00F62E2B"/>
    <w:rsid w:val="00F73795"/>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table" w:styleId="HelleListe-Akzent5">
    <w:name w:val="Light List Accent 5"/>
    <w:basedOn w:val="NormaleTabelle"/>
    <w:uiPriority w:val="61"/>
    <w:rsid w:val="006423AE"/>
    <w:rPr>
      <w:rFonts w:asciiTheme="minorHAnsi" w:eastAsiaTheme="minorHAnsi" w:hAnsiTheme="minorHAnsi" w:cstheme="minorBidi"/>
      <w:sz w:val="22"/>
      <w:szCs w:val="22"/>
      <w:lang w:val="en-GB"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table" w:styleId="HelleListe-Akzent5">
    <w:name w:val="Light List Accent 5"/>
    <w:basedOn w:val="NormaleTabelle"/>
    <w:uiPriority w:val="61"/>
    <w:rsid w:val="006423AE"/>
    <w:rPr>
      <w:rFonts w:asciiTheme="minorHAnsi" w:eastAsiaTheme="minorHAnsi" w:hAnsiTheme="minorHAnsi" w:cstheme="minorBidi"/>
      <w:sz w:val="22"/>
      <w:szCs w:val="22"/>
      <w:lang w:val="en-GB"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D1835E-22A2-4FD8-BFE8-91AFD4BA6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1057</Words>
  <Characters>6547</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7589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Folkert deJong</cp:lastModifiedBy>
  <cp:revision>7</cp:revision>
  <cp:lastPrinted>2013-09-25T14:30:00Z</cp:lastPrinted>
  <dcterms:created xsi:type="dcterms:W3CDTF">2015-01-19T13:51:00Z</dcterms:created>
  <dcterms:modified xsi:type="dcterms:W3CDTF">2015-01-21T10:03:00Z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